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A83" w:rsidRDefault="00CB6A83" w:rsidP="00CB6A83">
      <w:pPr>
        <w:tabs>
          <w:tab w:val="left" w:pos="400"/>
        </w:tabs>
        <w:autoSpaceDE w:val="0"/>
        <w:autoSpaceDN w:val="0"/>
        <w:adjustRightInd w:val="0"/>
        <w:spacing w:after="0" w:line="240" w:lineRule="auto"/>
        <w:jc w:val="center"/>
        <w:rPr>
          <w:rFonts w:ascii="Arial" w:hAnsi="Arial" w:cs="Arial"/>
          <w:color w:val="001320"/>
          <w:sz w:val="56"/>
          <w:szCs w:val="56"/>
          <w:shd w:val="clear" w:color="auto" w:fill="FDFEFF"/>
        </w:rPr>
      </w:pPr>
      <w:r>
        <w:rPr>
          <w:rFonts w:ascii="Arial" w:eastAsia="Times New Roman" w:hAnsi="Arial" w:cs="Arial"/>
          <w:b/>
          <w:bCs/>
          <w:i/>
          <w:iCs/>
          <w:sz w:val="56"/>
          <w:szCs w:val="56"/>
          <w:lang w:eastAsia="fr-FR"/>
        </w:rPr>
        <w:t>A l’écoute de la PAROLE de DIEU</w:t>
      </w:r>
    </w:p>
    <w:p w:rsidR="00CB6A83" w:rsidRDefault="00CB6A83" w:rsidP="00CB6A83">
      <w:pPr>
        <w:pStyle w:val="Sansinterligne"/>
        <w:jc w:val="center"/>
        <w:rPr>
          <w:rFonts w:ascii="Arial" w:hAnsi="Arial" w:cs="Arial"/>
          <w:i/>
          <w:color w:val="333333"/>
          <w:sz w:val="24"/>
          <w:szCs w:val="24"/>
        </w:rPr>
      </w:pPr>
      <w:r>
        <w:rPr>
          <w:rFonts w:ascii="Arial" w:hAnsi="Arial" w:cs="Arial"/>
          <w:i/>
          <w:color w:val="333333"/>
          <w:sz w:val="24"/>
          <w:szCs w:val="24"/>
        </w:rPr>
        <w:t xml:space="preserve">« Marie (de Béthanie) s’étant assise aux pieds du Seigneur, </w:t>
      </w:r>
      <w:r>
        <w:rPr>
          <w:rFonts w:ascii="Arial" w:hAnsi="Arial" w:cs="Arial"/>
          <w:b/>
          <w:i/>
          <w:color w:val="333333"/>
          <w:sz w:val="24"/>
          <w:szCs w:val="24"/>
        </w:rPr>
        <w:t>écoutait sa parole</w:t>
      </w:r>
      <w:r>
        <w:rPr>
          <w:rFonts w:ascii="Arial" w:hAnsi="Arial" w:cs="Arial"/>
          <w:i/>
          <w:color w:val="333333"/>
          <w:sz w:val="24"/>
          <w:szCs w:val="24"/>
        </w:rPr>
        <w:t> »</w:t>
      </w:r>
    </w:p>
    <w:p w:rsidR="00CB6A83" w:rsidRDefault="00CB6A83" w:rsidP="00CB6A83">
      <w:pPr>
        <w:pStyle w:val="Sansinterligne"/>
        <w:jc w:val="center"/>
        <w:rPr>
          <w:rFonts w:ascii="Arial" w:hAnsi="Arial" w:cs="Arial"/>
          <w:i/>
          <w:color w:val="333333"/>
          <w:sz w:val="20"/>
          <w:szCs w:val="20"/>
        </w:rPr>
      </w:pPr>
      <w:r>
        <w:rPr>
          <w:rFonts w:ascii="Arial" w:hAnsi="Arial" w:cs="Arial"/>
          <w:i/>
          <w:color w:val="333333"/>
          <w:sz w:val="24"/>
          <w:szCs w:val="24"/>
        </w:rPr>
        <w:t xml:space="preserve">                                                                                                              </w:t>
      </w:r>
      <w:r>
        <w:rPr>
          <w:rFonts w:ascii="Arial" w:hAnsi="Arial" w:cs="Arial"/>
          <w:i/>
          <w:color w:val="333333"/>
          <w:sz w:val="20"/>
          <w:szCs w:val="20"/>
        </w:rPr>
        <w:t>Luc 10, 39</w:t>
      </w:r>
    </w:p>
    <w:p w:rsidR="00CB6A83" w:rsidRDefault="00CB6A83" w:rsidP="00CB6A83">
      <w:pPr>
        <w:tabs>
          <w:tab w:val="center" w:pos="4536"/>
          <w:tab w:val="right" w:pos="9072"/>
        </w:tabs>
        <w:spacing w:after="0" w:line="240" w:lineRule="auto"/>
        <w:jc w:val="both"/>
        <w:rPr>
          <w:rFonts w:ascii="Tahoma" w:eastAsia="Times New Roman" w:hAnsi="Tahoma" w:cs="Tahoma"/>
          <w:sz w:val="20"/>
          <w:szCs w:val="24"/>
          <w:lang w:eastAsia="fr-FR"/>
        </w:rPr>
      </w:pPr>
      <w:r>
        <w:rPr>
          <w:rFonts w:ascii="Tahoma" w:eastAsia="Times New Roman" w:hAnsi="Tahoma" w:cs="Tahoma"/>
          <w:sz w:val="28"/>
          <w:szCs w:val="24"/>
          <w:lang w:eastAsia="fr-FR"/>
        </w:rPr>
        <w:tab/>
        <w:t xml:space="preserve">                                     </w:t>
      </w:r>
    </w:p>
    <w:p w:rsidR="00CB6A83" w:rsidRDefault="00CB6A83" w:rsidP="00CB6A83">
      <w:pPr>
        <w:tabs>
          <w:tab w:val="center" w:pos="4536"/>
          <w:tab w:val="right" w:pos="9072"/>
        </w:tabs>
        <w:spacing w:after="0" w:line="240" w:lineRule="auto"/>
        <w:rPr>
          <w:rFonts w:ascii="Arial" w:eastAsia="Times New Roman" w:hAnsi="Arial" w:cs="Arial"/>
          <w:sz w:val="20"/>
          <w:szCs w:val="24"/>
          <w:lang w:eastAsia="fr-FR"/>
        </w:rPr>
      </w:pPr>
      <w:r>
        <w:rPr>
          <w:noProof/>
          <w:lang w:eastAsia="fr-FR"/>
        </w:rPr>
        <w:drawing>
          <wp:anchor distT="0" distB="0" distL="114300" distR="114300" simplePos="0" relativeHeight="251659264" behindDoc="1" locked="0" layoutInCell="1" allowOverlap="1">
            <wp:simplePos x="0" y="0"/>
            <wp:positionH relativeFrom="column">
              <wp:posOffset>2307940</wp:posOffset>
            </wp:positionH>
            <wp:positionV relativeFrom="paragraph">
              <wp:posOffset>70169</wp:posOffset>
            </wp:positionV>
            <wp:extent cx="1310205" cy="982858"/>
            <wp:effectExtent l="0" t="0" r="4445"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22708" cy="992237"/>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sz w:val="20"/>
          <w:szCs w:val="24"/>
          <w:lang w:eastAsia="fr-FR"/>
        </w:rPr>
        <w:t xml:space="preserve">          </w:t>
      </w:r>
      <w:r>
        <w:rPr>
          <w:rFonts w:ascii="Arial" w:eastAsia="Times New Roman" w:hAnsi="Arial" w:cs="Arial"/>
          <w:sz w:val="28"/>
          <w:szCs w:val="24"/>
          <w:lang w:eastAsia="fr-FR"/>
        </w:rPr>
        <w:t>Fraternité de la Parole</w:t>
      </w:r>
      <w:r>
        <w:rPr>
          <w:rFonts w:ascii="Arial" w:eastAsia="Times New Roman" w:hAnsi="Arial" w:cs="Arial"/>
          <w:sz w:val="20"/>
          <w:szCs w:val="24"/>
          <w:lang w:eastAsia="fr-FR"/>
        </w:rPr>
        <w:t xml:space="preserve">                                    </w:t>
      </w:r>
      <w:r>
        <w:rPr>
          <w:rFonts w:ascii="Arial" w:eastAsia="Times New Roman" w:hAnsi="Arial" w:cs="Arial"/>
          <w:sz w:val="24"/>
          <w:szCs w:val="24"/>
          <w:lang w:eastAsia="fr-FR"/>
        </w:rPr>
        <w:t xml:space="preserve">           fraterniteparole@gmail.com                     </w:t>
      </w:r>
    </w:p>
    <w:p w:rsidR="00CB6A83" w:rsidRDefault="00CB6A83" w:rsidP="00CB6A83">
      <w:pPr>
        <w:tabs>
          <w:tab w:val="center" w:pos="4536"/>
          <w:tab w:val="right" w:pos="9072"/>
        </w:tabs>
        <w:spacing w:after="0" w:line="240" w:lineRule="auto"/>
        <w:jc w:val="both"/>
        <w:rPr>
          <w:rFonts w:ascii="Arial" w:eastAsia="Times New Roman" w:hAnsi="Arial" w:cs="Arial"/>
          <w:sz w:val="24"/>
          <w:szCs w:val="24"/>
          <w:lang w:eastAsia="fr-FR"/>
        </w:rPr>
      </w:pPr>
      <w:r>
        <w:rPr>
          <w:rFonts w:ascii="Arial" w:eastAsia="Times New Roman" w:hAnsi="Arial" w:cs="Arial"/>
          <w:sz w:val="28"/>
          <w:szCs w:val="24"/>
          <w:lang w:eastAsia="fr-FR"/>
        </w:rPr>
        <w:t xml:space="preserve">           </w:t>
      </w:r>
      <w:r>
        <w:rPr>
          <w:rFonts w:ascii="Arial" w:eastAsia="Times New Roman" w:hAnsi="Arial" w:cs="Arial"/>
          <w:sz w:val="24"/>
          <w:szCs w:val="24"/>
          <w:lang w:eastAsia="fr-FR"/>
        </w:rPr>
        <w:t xml:space="preserve">13 rue Louis </w:t>
      </w:r>
      <w:proofErr w:type="spellStart"/>
      <w:r>
        <w:rPr>
          <w:rFonts w:ascii="Arial" w:eastAsia="Times New Roman" w:hAnsi="Arial" w:cs="Arial"/>
          <w:sz w:val="24"/>
          <w:szCs w:val="24"/>
          <w:lang w:eastAsia="fr-FR"/>
        </w:rPr>
        <w:t>Laparra</w:t>
      </w:r>
      <w:proofErr w:type="spellEnd"/>
      <w:r>
        <w:rPr>
          <w:rFonts w:ascii="Arial" w:eastAsia="Times New Roman" w:hAnsi="Arial" w:cs="Arial"/>
          <w:sz w:val="28"/>
          <w:szCs w:val="24"/>
          <w:lang w:eastAsia="fr-FR"/>
        </w:rPr>
        <w:t xml:space="preserve">                                           </w:t>
      </w:r>
      <w:r>
        <w:rPr>
          <w:rFonts w:ascii="Arial" w:eastAsia="Times New Roman" w:hAnsi="Arial" w:cs="Arial"/>
          <w:sz w:val="24"/>
          <w:szCs w:val="24"/>
          <w:lang w:eastAsia="fr-FR"/>
        </w:rPr>
        <w:t>Tél : 06.87.70.15.30</w:t>
      </w:r>
    </w:p>
    <w:p w:rsidR="00CB6A83" w:rsidRDefault="00CB6A83" w:rsidP="00CB6A83">
      <w:pPr>
        <w:tabs>
          <w:tab w:val="left" w:pos="400"/>
        </w:tabs>
        <w:autoSpaceDE w:val="0"/>
        <w:autoSpaceDN w:val="0"/>
        <w:adjustRightInd w:val="0"/>
        <w:spacing w:after="0" w:line="240" w:lineRule="auto"/>
        <w:jc w:val="both"/>
        <w:rPr>
          <w:rFonts w:ascii="Arial" w:eastAsia="Times New Roman" w:hAnsi="Arial" w:cs="Arial"/>
          <w:sz w:val="28"/>
          <w:szCs w:val="24"/>
          <w:lang w:eastAsia="fr-FR"/>
        </w:rPr>
      </w:pPr>
      <w:r>
        <w:rPr>
          <w:rFonts w:ascii="Arial" w:eastAsia="Times New Roman" w:hAnsi="Arial" w:cs="Arial"/>
          <w:sz w:val="24"/>
          <w:szCs w:val="24"/>
          <w:lang w:eastAsia="fr-FR"/>
        </w:rPr>
        <w:t xml:space="preserve">          13110 PORT de BOUC                     </w:t>
      </w:r>
      <w:r>
        <w:rPr>
          <w:rFonts w:ascii="Arial" w:eastAsia="Times New Roman" w:hAnsi="Arial" w:cs="Arial"/>
          <w:sz w:val="28"/>
          <w:szCs w:val="24"/>
          <w:lang w:eastAsia="fr-FR"/>
        </w:rPr>
        <w:t xml:space="preserve">                       </w:t>
      </w:r>
      <w:r>
        <w:rPr>
          <w:rFonts w:ascii="Arial" w:eastAsia="Times New Roman" w:hAnsi="Arial" w:cs="Arial"/>
          <w:sz w:val="24"/>
          <w:szCs w:val="24"/>
          <w:lang w:eastAsia="fr-FR"/>
        </w:rPr>
        <w:t>site : parolefraternite.fr</w:t>
      </w:r>
    </w:p>
    <w:p w:rsidR="00CB6A83" w:rsidRDefault="00CB6A83" w:rsidP="00CB6A83">
      <w:pPr>
        <w:rPr>
          <w:rFonts w:ascii="Arial" w:hAnsi="Arial" w:cs="Arial"/>
          <w:sz w:val="26"/>
          <w:szCs w:val="26"/>
        </w:rPr>
      </w:pPr>
    </w:p>
    <w:p w:rsidR="00CB6A83" w:rsidRDefault="00CB6A83" w:rsidP="00CB6A83">
      <w:pPr>
        <w:rPr>
          <w:rFonts w:ascii="Arial" w:hAnsi="Arial" w:cs="Arial"/>
          <w:sz w:val="26"/>
          <w:szCs w:val="26"/>
        </w:rPr>
      </w:pPr>
      <w:r>
        <w:rPr>
          <w:rFonts w:ascii="Arial" w:hAnsi="Arial" w:cs="Arial"/>
          <w:sz w:val="26"/>
          <w:szCs w:val="26"/>
        </w:rPr>
        <w:t>N° 27                                                                                         1</w:t>
      </w:r>
      <w:r>
        <w:rPr>
          <w:rFonts w:ascii="Arial" w:hAnsi="Arial" w:cs="Arial"/>
          <w:sz w:val="26"/>
          <w:szCs w:val="26"/>
          <w:vertAlign w:val="superscript"/>
        </w:rPr>
        <w:t xml:space="preserve">er </w:t>
      </w:r>
      <w:r>
        <w:rPr>
          <w:rFonts w:ascii="Arial" w:hAnsi="Arial" w:cs="Arial"/>
          <w:sz w:val="26"/>
          <w:szCs w:val="26"/>
        </w:rPr>
        <w:t>octobre 2022</w:t>
      </w:r>
    </w:p>
    <w:p w:rsidR="00A402CD" w:rsidRDefault="00A402CD"/>
    <w:p w:rsidR="00B9612D" w:rsidRPr="00F3316B" w:rsidRDefault="000E68BB" w:rsidP="00CD5BC9">
      <w:pPr>
        <w:pStyle w:val="Sansinterligne"/>
        <w:jc w:val="both"/>
        <w:rPr>
          <w:rFonts w:ascii="Times New Roman" w:hAnsi="Times New Roman" w:cs="Times New Roman"/>
          <w:sz w:val="24"/>
          <w:szCs w:val="24"/>
        </w:rPr>
      </w:pPr>
      <w:r w:rsidRPr="00F3316B">
        <w:rPr>
          <w:rFonts w:ascii="Times New Roman" w:hAnsi="Times New Roman" w:cs="Times New Roman"/>
        </w:rPr>
        <w:tab/>
      </w:r>
      <w:r w:rsidR="00352FCA">
        <w:rPr>
          <w:rFonts w:ascii="Times New Roman" w:hAnsi="Times New Roman" w:cs="Times New Roman"/>
          <w:sz w:val="24"/>
          <w:szCs w:val="24"/>
        </w:rPr>
        <w:t>Nous venon</w:t>
      </w:r>
      <w:r w:rsidR="000A4823" w:rsidRPr="00F3316B">
        <w:rPr>
          <w:rFonts w:ascii="Times New Roman" w:hAnsi="Times New Roman" w:cs="Times New Roman"/>
          <w:sz w:val="24"/>
          <w:szCs w:val="24"/>
        </w:rPr>
        <w:t>s</w:t>
      </w:r>
      <w:r w:rsidR="00352FCA">
        <w:rPr>
          <w:rFonts w:ascii="Times New Roman" w:hAnsi="Times New Roman" w:cs="Times New Roman"/>
          <w:sz w:val="24"/>
          <w:szCs w:val="24"/>
        </w:rPr>
        <w:t xml:space="preserve"> de fêter, le 29 septembre,</w:t>
      </w:r>
      <w:r w:rsidR="000A4823" w:rsidRPr="00F3316B">
        <w:rPr>
          <w:rFonts w:ascii="Times New Roman" w:hAnsi="Times New Roman" w:cs="Times New Roman"/>
          <w:sz w:val="24"/>
          <w:szCs w:val="24"/>
        </w:rPr>
        <w:t xml:space="preserve"> les saints Anges Michel, Raphaël, Gabriel. C’est l’occasion de regarder dans la Parole de Dieu ce que l’on dit d’eux.</w:t>
      </w:r>
    </w:p>
    <w:p w:rsidR="00A03D06" w:rsidRPr="00FE0ED0" w:rsidRDefault="001304AA" w:rsidP="00A03D06">
      <w:pPr>
        <w:pStyle w:val="NormalWeb"/>
        <w:spacing w:before="0" w:beforeAutospacing="0" w:after="0" w:afterAutospacing="0"/>
        <w:jc w:val="both"/>
      </w:pPr>
      <w:r w:rsidRPr="00F3316B">
        <w:tab/>
        <w:t>L</w:t>
      </w:r>
      <w:r w:rsidR="00B9612D" w:rsidRPr="00F3316B">
        <w:t xml:space="preserve">e plus connu </w:t>
      </w:r>
      <w:r w:rsidRPr="00F3316B">
        <w:t>des passages qui parlent de saint Michel</w:t>
      </w:r>
      <w:r w:rsidR="00FE0ED0">
        <w:t xml:space="preserve"> archange</w:t>
      </w:r>
      <w:r w:rsidRPr="00F3316B">
        <w:t xml:space="preserve">, </w:t>
      </w:r>
      <w:r w:rsidR="00B9612D" w:rsidRPr="00F3316B">
        <w:t xml:space="preserve">est celui de l’Apocalypse : </w:t>
      </w:r>
      <w:r w:rsidR="00B9612D" w:rsidRPr="00F3316B">
        <w:rPr>
          <w:i/>
        </w:rPr>
        <w:t>« </w:t>
      </w:r>
      <w:r w:rsidR="00A03D06" w:rsidRPr="00F3316B">
        <w:rPr>
          <w:i/>
          <w:color w:val="333333"/>
        </w:rPr>
        <w:t>Il y eut alors un combat dans le ciel : Michel, avec ses anges, dut combattre le Dragon. Le Dragon, lui aussi, combattait avec ses anges, mais il ne fut pas le plus fort ; pour eux désormais, nulle place dans le ciel. Oui, il fut rejeté, le grand Dragon, le Serpent des origines, celui qu’on nomme Diable et Satan, le séducteur du monde entier. Il fut jeté sur la terre, et ses anges furent jetés avec lui. » (Ap</w:t>
      </w:r>
      <w:r w:rsidR="001B70F1">
        <w:rPr>
          <w:i/>
          <w:color w:val="333333"/>
        </w:rPr>
        <w:t>ocalypse</w:t>
      </w:r>
      <w:r w:rsidR="00A03D06" w:rsidRPr="00F3316B">
        <w:rPr>
          <w:i/>
          <w:color w:val="333333"/>
        </w:rPr>
        <w:t xml:space="preserve"> 12, 7-9)</w:t>
      </w:r>
    </w:p>
    <w:p w:rsidR="001304AA" w:rsidRPr="00FE0ED0" w:rsidRDefault="00A03D06" w:rsidP="001304AA">
      <w:pPr>
        <w:pStyle w:val="NormalWeb"/>
        <w:spacing w:before="0" w:beforeAutospacing="0" w:after="0" w:afterAutospacing="0"/>
        <w:jc w:val="both"/>
        <w:rPr>
          <w:color w:val="333333"/>
        </w:rPr>
      </w:pPr>
      <w:r w:rsidRPr="00F3316B">
        <w:rPr>
          <w:i/>
          <w:color w:val="333333"/>
        </w:rPr>
        <w:tab/>
      </w:r>
      <w:r w:rsidR="001304AA" w:rsidRPr="00F3316B">
        <w:rPr>
          <w:color w:val="333333"/>
        </w:rPr>
        <w:t>L’ange Raphaël déclare son identité aux 2 Tobie, père et fils, avant de les quitter :</w:t>
      </w:r>
      <w:r w:rsidR="00FE0ED0">
        <w:rPr>
          <w:color w:val="333333"/>
        </w:rPr>
        <w:t xml:space="preserve"> </w:t>
      </w:r>
      <w:r w:rsidR="001304AA" w:rsidRPr="00F3316B">
        <w:rPr>
          <w:i/>
          <w:color w:val="333333"/>
        </w:rPr>
        <w:t>« Moi, je suis Raphaël, l’un des sept anges qui se tiennent ou se présentent devant la gloire du Seigneur. » Les deux hommes furent alors bouleversés et ils tombèrent face contre terre, saisis de crainte. Mais Raphaël leur dit : « Ne craignez pas ! La paix soit avec vous ! Bénissez Dieu à jamais ! Tant que je me suis trouvé avec vous, je n’y étais point par un effet de ma bienveillance, mais par la volonté de Dieu. Bénissez-le donc chaque jour, chantez-lui des hymnes ! Vous avez cru me voir manger, mais ce que vous avez vu n’était qu’une apparence. Et maintenant, bénissez le Seigneur sur la terre ! Célébrez Dieu ! Voici que je remonte auprès de celui qui m’a envoyé. Mettez par écrit tout ce qui vous est arrivé. » Alors l’ange remonta au ciel. » (Tobie 12, 15-20)</w:t>
      </w:r>
    </w:p>
    <w:p w:rsidR="001304AA" w:rsidRPr="00FE0ED0" w:rsidRDefault="001304AA" w:rsidP="001304AA">
      <w:pPr>
        <w:pStyle w:val="NormalWeb"/>
        <w:spacing w:before="0" w:beforeAutospacing="0" w:after="0" w:afterAutospacing="0"/>
        <w:jc w:val="both"/>
        <w:rPr>
          <w:color w:val="333333"/>
        </w:rPr>
      </w:pPr>
      <w:r w:rsidRPr="00F3316B">
        <w:rPr>
          <w:i/>
          <w:color w:val="333333"/>
        </w:rPr>
        <w:tab/>
      </w:r>
      <w:r w:rsidRPr="00F3316B">
        <w:rPr>
          <w:color w:val="333333"/>
        </w:rPr>
        <w:t xml:space="preserve">Quant à l’ange Gabriel, il apparait à Zacharie dans le Temple de Jérusalem, pour lui annoncer la conception de Jean-Baptiste. </w:t>
      </w:r>
      <w:r w:rsidR="002354C0" w:rsidRPr="00F3316B">
        <w:rPr>
          <w:color w:val="333333"/>
        </w:rPr>
        <w:t>Il révèle aussi son nom :</w:t>
      </w:r>
      <w:r w:rsidR="00FE0ED0">
        <w:rPr>
          <w:color w:val="333333"/>
        </w:rPr>
        <w:t xml:space="preserve"> </w:t>
      </w:r>
      <w:r w:rsidR="002354C0" w:rsidRPr="00F3316B">
        <w:rPr>
          <w:i/>
          <w:color w:val="333333"/>
        </w:rPr>
        <w:t>« L’ange lui répondit : « Je suis Gabriel et je me tiens en présence de Dieu. J’ai été envoyé pour te parler et pour t’annoncer cette bonne nouvelle. »</w:t>
      </w:r>
      <w:r w:rsidR="002354C0" w:rsidRPr="00F3316B">
        <w:rPr>
          <w:color w:val="333333"/>
        </w:rPr>
        <w:t xml:space="preserve"> </w:t>
      </w:r>
      <w:r w:rsidR="00CD5BC9" w:rsidRPr="00BC7554">
        <w:rPr>
          <w:i/>
          <w:color w:val="333333"/>
        </w:rPr>
        <w:t>(Luc</w:t>
      </w:r>
      <w:r w:rsidR="002354C0" w:rsidRPr="00BC7554">
        <w:rPr>
          <w:i/>
          <w:color w:val="333333"/>
        </w:rPr>
        <w:t xml:space="preserve"> 1, 19)</w:t>
      </w:r>
    </w:p>
    <w:p w:rsidR="001304AA" w:rsidRPr="00F3316B" w:rsidRDefault="00CD5BC9" w:rsidP="001304AA">
      <w:pPr>
        <w:pStyle w:val="NormalWeb"/>
        <w:spacing w:before="0" w:beforeAutospacing="0" w:after="0" w:afterAutospacing="0"/>
        <w:jc w:val="both"/>
        <w:rPr>
          <w:i/>
          <w:color w:val="333333"/>
        </w:rPr>
      </w:pPr>
      <w:r w:rsidRPr="00F3316B">
        <w:rPr>
          <w:i/>
          <w:color w:val="333333"/>
        </w:rPr>
        <w:tab/>
      </w:r>
      <w:r w:rsidR="002354C0" w:rsidRPr="00F3316B">
        <w:rPr>
          <w:color w:val="333333"/>
        </w:rPr>
        <w:t>Puis ce même ange Gabriel vient</w:t>
      </w:r>
      <w:r w:rsidR="001304AA" w:rsidRPr="00F3316B">
        <w:rPr>
          <w:color w:val="333333"/>
        </w:rPr>
        <w:t xml:space="preserve"> visiter la Vierge Marie au jour de l’Annonciation :</w:t>
      </w:r>
      <w:r w:rsidR="001304AA" w:rsidRPr="00F3316B">
        <w:rPr>
          <w:i/>
          <w:color w:val="333333"/>
        </w:rPr>
        <w:t xml:space="preserve"> </w:t>
      </w:r>
      <w:bookmarkStart w:id="0" w:name="_GoBack"/>
      <w:bookmarkEnd w:id="0"/>
      <w:r w:rsidR="001304AA" w:rsidRPr="00F3316B">
        <w:rPr>
          <w:i/>
          <w:color w:val="333333"/>
        </w:rPr>
        <w:t>« Le sixième mois, l’ange Gabriel fut envoyé par Dieu dans une ville de Galilée, appelée Nazareth,</w:t>
      </w:r>
      <w:r w:rsidR="002354C0" w:rsidRPr="00F3316B">
        <w:rPr>
          <w:i/>
          <w:color w:val="333333"/>
        </w:rPr>
        <w:t xml:space="preserve"> </w:t>
      </w:r>
      <w:r w:rsidR="001304AA" w:rsidRPr="00F3316B">
        <w:rPr>
          <w:i/>
          <w:color w:val="333333"/>
        </w:rPr>
        <w:t>à une jeune fille vierge, accordée en mariage à un homme de la maison de David, appelé Joseph ; et le nom de la jeune fille était Marie.</w:t>
      </w:r>
      <w:r w:rsidR="002354C0" w:rsidRPr="00F3316B">
        <w:rPr>
          <w:i/>
          <w:color w:val="333333"/>
        </w:rPr>
        <w:t xml:space="preserve"> </w:t>
      </w:r>
      <w:r w:rsidR="001304AA" w:rsidRPr="00F3316B">
        <w:rPr>
          <w:i/>
          <w:color w:val="333333"/>
        </w:rPr>
        <w:t>L’ange entra chez elle et dit : « Je te salue, Comblée-de-grâce, le Seigneur est avec toi. »</w:t>
      </w:r>
      <w:r w:rsidR="002354C0" w:rsidRPr="00F3316B">
        <w:rPr>
          <w:i/>
          <w:color w:val="333333"/>
        </w:rPr>
        <w:t xml:space="preserve"> (Luc 1, 26-28)</w:t>
      </w:r>
    </w:p>
    <w:p w:rsidR="00F3316B" w:rsidRPr="00F3316B" w:rsidRDefault="00F3316B" w:rsidP="001304AA">
      <w:pPr>
        <w:pStyle w:val="NormalWeb"/>
        <w:spacing w:before="0" w:beforeAutospacing="0" w:after="0" w:afterAutospacing="0"/>
        <w:jc w:val="both"/>
        <w:rPr>
          <w:i/>
          <w:color w:val="333333"/>
        </w:rPr>
      </w:pPr>
    </w:p>
    <w:p w:rsidR="002354C0" w:rsidRPr="00F3316B" w:rsidRDefault="002354C0" w:rsidP="001304AA">
      <w:pPr>
        <w:pStyle w:val="NormalWeb"/>
        <w:spacing w:before="0" w:beforeAutospacing="0" w:after="0" w:afterAutospacing="0"/>
        <w:jc w:val="both"/>
        <w:rPr>
          <w:i/>
          <w:color w:val="333333"/>
        </w:rPr>
      </w:pPr>
      <w:r w:rsidRPr="00F3316B">
        <w:rPr>
          <w:i/>
          <w:color w:val="333333"/>
        </w:rPr>
        <w:tab/>
      </w:r>
      <w:r w:rsidRPr="00F3316B">
        <w:rPr>
          <w:color w:val="333333"/>
        </w:rPr>
        <w:t xml:space="preserve">Jésus va parler des anges, en particulier quand il parle de l’ange gardien des petits enfants : </w:t>
      </w:r>
      <w:r w:rsidRPr="00F3316B">
        <w:rPr>
          <w:i/>
          <w:color w:val="333333"/>
        </w:rPr>
        <w:t>« Gardez-vous de mépriser un seul de ces petits, car, je vous le dis, leurs anges dans les cieux voient sans cesse la face de mon Père qui est aux cieux. » (Matthieu 18, 10)</w:t>
      </w:r>
    </w:p>
    <w:p w:rsidR="002354C0" w:rsidRPr="00F3316B" w:rsidRDefault="002354C0" w:rsidP="001304AA">
      <w:pPr>
        <w:pStyle w:val="NormalWeb"/>
        <w:spacing w:before="0" w:beforeAutospacing="0" w:after="0" w:afterAutospacing="0"/>
        <w:jc w:val="both"/>
        <w:rPr>
          <w:i/>
          <w:color w:val="333333"/>
        </w:rPr>
      </w:pPr>
    </w:p>
    <w:p w:rsidR="002354C0" w:rsidRDefault="002354C0" w:rsidP="001304AA">
      <w:pPr>
        <w:pStyle w:val="NormalWeb"/>
        <w:spacing w:before="0" w:beforeAutospacing="0" w:after="0" w:afterAutospacing="0"/>
        <w:jc w:val="both"/>
        <w:rPr>
          <w:color w:val="333333"/>
        </w:rPr>
      </w:pPr>
      <w:r w:rsidRPr="00F3316B">
        <w:rPr>
          <w:i/>
          <w:color w:val="333333"/>
        </w:rPr>
        <w:tab/>
      </w:r>
      <w:r w:rsidR="00CD5BC9" w:rsidRPr="00F3316B">
        <w:rPr>
          <w:color w:val="333333"/>
        </w:rPr>
        <w:t>Ainsi nous devons</w:t>
      </w:r>
      <w:r w:rsidRPr="00F3316B">
        <w:rPr>
          <w:color w:val="333333"/>
        </w:rPr>
        <w:t xml:space="preserve"> croire aux anges</w:t>
      </w:r>
      <w:r w:rsidR="00CD5BC9" w:rsidRPr="00F3316B">
        <w:rPr>
          <w:color w:val="333333"/>
        </w:rPr>
        <w:t>, même  si la plupart du temps ils sont invisibles, contrairement aux deux archanges Raphaël et Gabriel qui prennent une forme humaine et visible quand ils se manifestent</w:t>
      </w:r>
      <w:r w:rsidR="0085739C">
        <w:rPr>
          <w:color w:val="333333"/>
        </w:rPr>
        <w:t>, ci-dessus,</w:t>
      </w:r>
      <w:r w:rsidR="00352FCA">
        <w:rPr>
          <w:color w:val="333333"/>
        </w:rPr>
        <w:t xml:space="preserve"> </w:t>
      </w:r>
      <w:r w:rsidR="00034AEF">
        <w:rPr>
          <w:color w:val="333333"/>
        </w:rPr>
        <w:t xml:space="preserve"> aux 2 Tobie ou</w:t>
      </w:r>
      <w:r w:rsidR="00CD5BC9" w:rsidRPr="00F3316B">
        <w:rPr>
          <w:color w:val="333333"/>
        </w:rPr>
        <w:t xml:space="preserve"> à la Vierge Marie. </w:t>
      </w:r>
    </w:p>
    <w:p w:rsidR="00F3316B" w:rsidRPr="00F3316B" w:rsidRDefault="00F3316B" w:rsidP="00F3316B">
      <w:pPr>
        <w:pStyle w:val="NormalWeb"/>
        <w:spacing w:before="0" w:beforeAutospacing="0" w:after="0" w:afterAutospacing="0"/>
        <w:jc w:val="right"/>
        <w:rPr>
          <w:color w:val="333333"/>
        </w:rPr>
      </w:pPr>
      <w:r>
        <w:rPr>
          <w:color w:val="333333"/>
        </w:rPr>
        <w:t xml:space="preserve">                                                                                                      Père Thierry-François</w:t>
      </w:r>
    </w:p>
    <w:p w:rsidR="001304AA" w:rsidRPr="001304AA" w:rsidRDefault="001304AA" w:rsidP="001304AA">
      <w:pPr>
        <w:pStyle w:val="NormalWeb"/>
        <w:spacing w:before="0" w:beforeAutospacing="0" w:after="0" w:afterAutospacing="0"/>
        <w:jc w:val="both"/>
        <w:rPr>
          <w:rFonts w:ascii="Calibri" w:hAnsi="Calibri" w:cs="Arial"/>
          <w:i/>
          <w:color w:val="333333"/>
        </w:rPr>
      </w:pPr>
      <w:r>
        <w:rPr>
          <w:rFonts w:ascii="Calibri" w:hAnsi="Calibri" w:cs="Arial"/>
          <w:i/>
          <w:color w:val="333333"/>
        </w:rPr>
        <w:tab/>
      </w:r>
    </w:p>
    <w:sectPr w:rsidR="001304AA" w:rsidRPr="001304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54B"/>
    <w:rsid w:val="00034AEF"/>
    <w:rsid w:val="000A4823"/>
    <w:rsid w:val="000E68BB"/>
    <w:rsid w:val="001304AA"/>
    <w:rsid w:val="001B70F1"/>
    <w:rsid w:val="002354C0"/>
    <w:rsid w:val="00352FCA"/>
    <w:rsid w:val="0085739C"/>
    <w:rsid w:val="00A03D06"/>
    <w:rsid w:val="00A402CD"/>
    <w:rsid w:val="00B9612D"/>
    <w:rsid w:val="00BC7554"/>
    <w:rsid w:val="00C3254B"/>
    <w:rsid w:val="00CB6A83"/>
    <w:rsid w:val="00CD5BC9"/>
    <w:rsid w:val="00F3316B"/>
    <w:rsid w:val="00FE0E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2FF1DC-D894-4A5A-8AB7-279340866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A83"/>
    <w:pPr>
      <w:spacing w:line="252"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B6A83"/>
    <w:pPr>
      <w:spacing w:after="0" w:line="240" w:lineRule="auto"/>
    </w:pPr>
  </w:style>
  <w:style w:type="paragraph" w:styleId="NormalWeb">
    <w:name w:val="Normal (Web)"/>
    <w:basedOn w:val="Normal"/>
    <w:uiPriority w:val="99"/>
    <w:semiHidden/>
    <w:unhideWhenUsed/>
    <w:rsid w:val="00A03D06"/>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versenumber">
    <w:name w:val="verse_number"/>
    <w:basedOn w:val="Policepardfaut"/>
    <w:rsid w:val="00A03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133025">
      <w:bodyDiv w:val="1"/>
      <w:marLeft w:val="0"/>
      <w:marRight w:val="0"/>
      <w:marTop w:val="0"/>
      <w:marBottom w:val="0"/>
      <w:divBdr>
        <w:top w:val="none" w:sz="0" w:space="0" w:color="auto"/>
        <w:left w:val="none" w:sz="0" w:space="0" w:color="auto"/>
        <w:bottom w:val="none" w:sz="0" w:space="0" w:color="auto"/>
        <w:right w:val="none" w:sz="0" w:space="0" w:color="auto"/>
      </w:divBdr>
    </w:div>
    <w:div w:id="672412529">
      <w:bodyDiv w:val="1"/>
      <w:marLeft w:val="0"/>
      <w:marRight w:val="0"/>
      <w:marTop w:val="0"/>
      <w:marBottom w:val="0"/>
      <w:divBdr>
        <w:top w:val="none" w:sz="0" w:space="0" w:color="auto"/>
        <w:left w:val="none" w:sz="0" w:space="0" w:color="auto"/>
        <w:bottom w:val="none" w:sz="0" w:space="0" w:color="auto"/>
        <w:right w:val="none" w:sz="0" w:space="0" w:color="auto"/>
      </w:divBdr>
    </w:div>
    <w:div w:id="807431120">
      <w:bodyDiv w:val="1"/>
      <w:marLeft w:val="0"/>
      <w:marRight w:val="0"/>
      <w:marTop w:val="0"/>
      <w:marBottom w:val="0"/>
      <w:divBdr>
        <w:top w:val="none" w:sz="0" w:space="0" w:color="auto"/>
        <w:left w:val="none" w:sz="0" w:space="0" w:color="auto"/>
        <w:bottom w:val="none" w:sz="0" w:space="0" w:color="auto"/>
        <w:right w:val="none" w:sz="0" w:space="0" w:color="auto"/>
      </w:divBdr>
    </w:div>
    <w:div w:id="115476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621</TotalTime>
  <Pages>1</Pages>
  <Words>561</Words>
  <Characters>3091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Utilisateur-PC</dc:creator>
  <cp:keywords/>
  <dc:description/>
  <cp:lastModifiedBy>Utilisateur-PC</cp:lastModifiedBy>
  <cp:revision>18</cp:revision>
  <dcterms:created xsi:type="dcterms:W3CDTF">2022-09-27T20:12:00Z</dcterms:created>
  <dcterms:modified xsi:type="dcterms:W3CDTF">2022-10-01T16:36:00Z</dcterms:modified>
</cp:coreProperties>
</file>