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35" w:rsidRPr="00F72204" w:rsidRDefault="00F92A35" w:rsidP="00F92A35">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sidRPr="00F72204">
        <w:rPr>
          <w:rFonts w:ascii="Arial" w:eastAsia="Times New Roman" w:hAnsi="Arial" w:cs="Arial"/>
          <w:b/>
          <w:bCs/>
          <w:i/>
          <w:iCs/>
          <w:sz w:val="52"/>
          <w:szCs w:val="52"/>
          <w:lang w:eastAsia="fr-FR"/>
        </w:rPr>
        <w:t>A l’écoute de la PAROLE de DIEU</w:t>
      </w:r>
    </w:p>
    <w:p w:rsidR="00F92A35" w:rsidRDefault="00F92A35" w:rsidP="00F92A35">
      <w:pPr>
        <w:tabs>
          <w:tab w:val="left" w:pos="400"/>
        </w:tabs>
        <w:autoSpaceDE w:val="0"/>
        <w:autoSpaceDN w:val="0"/>
        <w:adjustRightInd w:val="0"/>
        <w:spacing w:after="0" w:line="240" w:lineRule="auto"/>
        <w:jc w:val="center"/>
        <w:rPr>
          <w:rFonts w:ascii="Arial" w:hAnsi="Arial" w:cs="Arial"/>
          <w:i/>
          <w:color w:val="000000"/>
          <w:sz w:val="24"/>
          <w:szCs w:val="24"/>
        </w:rPr>
      </w:pPr>
      <w:r w:rsidRPr="0069741B">
        <w:rPr>
          <w:rFonts w:ascii="Arial" w:hAnsi="Arial" w:cs="Arial"/>
          <w:i/>
          <w:color w:val="000000"/>
          <w:sz w:val="24"/>
          <w:szCs w:val="24"/>
        </w:rPr>
        <w:t>« Pour notre part, nous resterons fidèles à la prière et au service de la Parole »</w:t>
      </w:r>
    </w:p>
    <w:p w:rsidR="00F92A35" w:rsidRPr="0069741B" w:rsidRDefault="00F92A35" w:rsidP="00F92A35">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(Les 12 apôtres en </w:t>
      </w:r>
      <w:r w:rsidRPr="00AC7D89">
        <w:rPr>
          <w:rFonts w:ascii="Arial" w:hAnsi="Arial" w:cs="Arial"/>
          <w:i/>
          <w:color w:val="000000"/>
        </w:rPr>
        <w:t>Actes 6,4)</w:t>
      </w:r>
    </w:p>
    <w:p w:rsidR="00F92A35" w:rsidRDefault="00F92A35" w:rsidP="00F92A35">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92A35" w:rsidRPr="00AC7D89" w:rsidRDefault="00F92A35" w:rsidP="00F92A35">
      <w:pPr>
        <w:tabs>
          <w:tab w:val="center" w:pos="4536"/>
          <w:tab w:val="right" w:pos="9072"/>
        </w:tabs>
        <w:spacing w:after="0" w:line="240" w:lineRule="auto"/>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031ECBA7" wp14:editId="4F776FED">
            <wp:simplePos x="0" y="0"/>
            <wp:positionH relativeFrom="column">
              <wp:posOffset>2489835</wp:posOffset>
            </wp:positionH>
            <wp:positionV relativeFrom="paragraph">
              <wp:posOffset>72390</wp:posOffset>
            </wp:positionV>
            <wp:extent cx="1024255" cy="76835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 xml:space="preserve">fraterniteparole@gmail.com            </w:t>
      </w: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 xml:space="preserve"> </w:t>
      </w:r>
    </w:p>
    <w:p w:rsidR="00F92A35" w:rsidRPr="00AC7D89" w:rsidRDefault="00F92A35" w:rsidP="00F92A35">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F92A35" w:rsidRPr="00AC7D89" w:rsidRDefault="00F92A35" w:rsidP="00F92A35">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w:t>
      </w:r>
      <w:r w:rsidRPr="00AC7D89">
        <w:rPr>
          <w:rFonts w:ascii="Arial" w:eastAsia="Times New Roman" w:hAnsi="Arial" w:cs="Arial"/>
          <w:sz w:val="24"/>
          <w:szCs w:val="24"/>
          <w:lang w:eastAsia="fr-FR"/>
        </w:rPr>
        <w:t>13110 PORT de BOUC</w:t>
      </w:r>
      <w:r>
        <w:rPr>
          <w:rFonts w:ascii="Arial" w:eastAsia="Times New Roman" w:hAnsi="Arial" w:cs="Arial"/>
          <w:sz w:val="24"/>
          <w:szCs w:val="24"/>
          <w:lang w:eastAsia="fr-FR"/>
        </w:rPr>
        <w:t xml:space="preserv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226C69" w:rsidRDefault="00226C69"/>
    <w:p w:rsidR="00F92A35" w:rsidRDefault="00F92A35"/>
    <w:p w:rsidR="000D0ED9" w:rsidRPr="00656F6E" w:rsidRDefault="000D0ED9" w:rsidP="000D0ED9">
      <w:pPr>
        <w:rPr>
          <w:rFonts w:ascii="Arial" w:hAnsi="Arial" w:cs="Arial"/>
          <w:sz w:val="24"/>
          <w:szCs w:val="24"/>
        </w:rPr>
      </w:pPr>
      <w:r>
        <w:rPr>
          <w:rFonts w:ascii="Arial" w:hAnsi="Arial" w:cs="Arial"/>
          <w:sz w:val="24"/>
          <w:szCs w:val="24"/>
        </w:rPr>
        <w:t>N° 5</w:t>
      </w:r>
      <w:r w:rsidRPr="00656F6E">
        <w:rPr>
          <w:rFonts w:ascii="Arial" w:hAnsi="Arial" w:cs="Arial"/>
          <w:sz w:val="24"/>
          <w:szCs w:val="24"/>
        </w:rPr>
        <w:t xml:space="preserve">                                                              </w:t>
      </w:r>
      <w:r>
        <w:rPr>
          <w:rFonts w:ascii="Arial" w:hAnsi="Arial" w:cs="Arial"/>
          <w:sz w:val="24"/>
          <w:szCs w:val="24"/>
        </w:rPr>
        <w:t xml:space="preserve">                    dimanche 15</w:t>
      </w:r>
      <w:r w:rsidRPr="00656F6E">
        <w:rPr>
          <w:rFonts w:ascii="Arial" w:hAnsi="Arial" w:cs="Arial"/>
          <w:sz w:val="24"/>
          <w:szCs w:val="24"/>
        </w:rPr>
        <w:t xml:space="preserve"> novembre 2020</w:t>
      </w:r>
    </w:p>
    <w:p w:rsidR="000D0ED9" w:rsidRPr="00656F6E" w:rsidRDefault="000D0ED9" w:rsidP="000D0ED9">
      <w:pPr>
        <w:rPr>
          <w:rFonts w:ascii="Arial" w:hAnsi="Arial" w:cs="Arial"/>
          <w:sz w:val="24"/>
          <w:szCs w:val="24"/>
        </w:rPr>
      </w:pPr>
    </w:p>
    <w:p w:rsidR="000D0ED9" w:rsidRDefault="000D0ED9" w:rsidP="009D0FD3">
      <w:pPr>
        <w:jc w:val="both"/>
        <w:rPr>
          <w:rFonts w:ascii="Arial" w:hAnsi="Arial" w:cs="Arial"/>
          <w:sz w:val="24"/>
          <w:szCs w:val="24"/>
        </w:rPr>
      </w:pPr>
      <w:r>
        <w:rPr>
          <w:rFonts w:ascii="Arial" w:hAnsi="Arial" w:cs="Arial"/>
          <w:sz w:val="24"/>
          <w:szCs w:val="24"/>
        </w:rPr>
        <w:tab/>
        <w:t>Ecoutons l’Evangile de ce 33</w:t>
      </w:r>
      <w:r w:rsidRPr="00656F6E">
        <w:rPr>
          <w:rFonts w:ascii="Arial" w:hAnsi="Arial" w:cs="Arial"/>
          <w:sz w:val="24"/>
          <w:szCs w:val="24"/>
          <w:vertAlign w:val="superscript"/>
        </w:rPr>
        <w:t>ème</w:t>
      </w:r>
      <w:r w:rsidRPr="00656F6E">
        <w:rPr>
          <w:rFonts w:ascii="Arial" w:hAnsi="Arial" w:cs="Arial"/>
          <w:sz w:val="24"/>
          <w:szCs w:val="24"/>
        </w:rPr>
        <w:t xml:space="preserve"> dimanche du temps ordinaire</w:t>
      </w:r>
      <w:r w:rsidR="00582C4C">
        <w:rPr>
          <w:rFonts w:ascii="Arial" w:hAnsi="Arial" w:cs="Arial"/>
          <w:sz w:val="24"/>
          <w:szCs w:val="24"/>
        </w:rPr>
        <w:t xml:space="preserve"> dans sa forme brève</w:t>
      </w:r>
      <w:r>
        <w:rPr>
          <w:rFonts w:ascii="Arial" w:hAnsi="Arial" w:cs="Arial"/>
          <w:sz w:val="24"/>
          <w:szCs w:val="24"/>
        </w:rPr>
        <w:t xml:space="preserve"> (Mt 25, 14-15 et 19-21</w:t>
      </w:r>
      <w:r w:rsidRPr="00656F6E">
        <w:rPr>
          <w:rFonts w:ascii="Arial" w:hAnsi="Arial" w:cs="Arial"/>
          <w:sz w:val="24"/>
          <w:szCs w:val="24"/>
        </w:rPr>
        <w:t>)</w:t>
      </w:r>
    </w:p>
    <w:p w:rsidR="009D0FD3" w:rsidRDefault="009D0FD3" w:rsidP="009D0FD3">
      <w:pPr>
        <w:pStyle w:val="NormalWeb"/>
        <w:spacing w:before="0" w:beforeAutospacing="0" w:after="0" w:afterAutospacing="0"/>
        <w:jc w:val="both"/>
        <w:rPr>
          <w:rFonts w:ascii="Arial" w:hAnsi="Arial" w:cs="Arial"/>
          <w:i/>
          <w:color w:val="333333"/>
        </w:rPr>
      </w:pPr>
      <w:r>
        <w:rPr>
          <w:rFonts w:ascii="Arial" w:hAnsi="Arial" w:cs="Arial"/>
        </w:rPr>
        <w:tab/>
      </w:r>
      <w:r w:rsidRPr="009D0FD3">
        <w:rPr>
          <w:rFonts w:ascii="Arial" w:hAnsi="Arial" w:cs="Arial"/>
          <w:i/>
          <w:color w:val="333333"/>
        </w:rPr>
        <w:t xml:space="preserve">« C’est comme un homme qui partait en voyage : il appela ses serviteurs et leur confia ses biens. À l’un il remit une somme de cinq talents, à un autre deux talents, au troisième un seul talent, à chacun selon ses capacités. Puis il partit. » </w:t>
      </w:r>
    </w:p>
    <w:p w:rsidR="009D0FD3" w:rsidRDefault="009D0FD3" w:rsidP="009D0FD3">
      <w:pPr>
        <w:pStyle w:val="NormalWeb"/>
        <w:spacing w:before="0" w:beforeAutospacing="0" w:after="0" w:afterAutospacing="0"/>
        <w:jc w:val="both"/>
        <w:rPr>
          <w:rFonts w:ascii="Arial" w:hAnsi="Arial" w:cs="Arial"/>
          <w:i/>
          <w:color w:val="333333"/>
        </w:rPr>
      </w:pPr>
      <w:r>
        <w:rPr>
          <w:rFonts w:ascii="Arial" w:hAnsi="Arial" w:cs="Arial"/>
          <w:i/>
          <w:color w:val="333333"/>
        </w:rPr>
        <w:tab/>
      </w:r>
      <w:r w:rsidRPr="009D0FD3">
        <w:rPr>
          <w:rFonts w:ascii="Arial" w:hAnsi="Arial" w:cs="Arial"/>
          <w:i/>
          <w:color w:val="333333"/>
        </w:rPr>
        <w: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w:t>
      </w:r>
    </w:p>
    <w:p w:rsidR="009D0FD3" w:rsidRDefault="009D0FD3" w:rsidP="009D0FD3">
      <w:pPr>
        <w:pStyle w:val="NormalWeb"/>
        <w:spacing w:before="0" w:beforeAutospacing="0" w:after="0" w:afterAutospacing="0"/>
        <w:jc w:val="both"/>
        <w:rPr>
          <w:rFonts w:ascii="Arial" w:hAnsi="Arial" w:cs="Arial"/>
          <w:i/>
          <w:color w:val="333333"/>
        </w:rPr>
      </w:pPr>
    </w:p>
    <w:p w:rsidR="000A4E5B" w:rsidRDefault="009D0FD3" w:rsidP="009D0FD3">
      <w:pPr>
        <w:pStyle w:val="NormalWeb"/>
        <w:spacing w:before="0" w:beforeAutospacing="0" w:after="0" w:afterAutospacing="0"/>
        <w:jc w:val="both"/>
        <w:rPr>
          <w:rFonts w:ascii="Arial" w:hAnsi="Arial" w:cs="Arial"/>
          <w:color w:val="333333"/>
        </w:rPr>
      </w:pPr>
      <w:r>
        <w:rPr>
          <w:rFonts w:ascii="Arial" w:hAnsi="Arial" w:cs="Arial"/>
          <w:i/>
          <w:color w:val="333333"/>
        </w:rPr>
        <w:tab/>
      </w:r>
      <w:r>
        <w:rPr>
          <w:rFonts w:ascii="Arial" w:hAnsi="Arial" w:cs="Arial"/>
          <w:color w:val="333333"/>
        </w:rPr>
        <w:t>Souvent on se compare aux autres. On</w:t>
      </w:r>
      <w:r w:rsidR="00AC1AB8">
        <w:rPr>
          <w:rFonts w:ascii="Arial" w:hAnsi="Arial" w:cs="Arial"/>
          <w:color w:val="333333"/>
        </w:rPr>
        <w:t xml:space="preserve"> a</w:t>
      </w:r>
      <w:r>
        <w:rPr>
          <w:rFonts w:ascii="Arial" w:hAnsi="Arial" w:cs="Arial"/>
          <w:color w:val="333333"/>
        </w:rPr>
        <w:t xml:space="preserve"> alors tendanc</w:t>
      </w:r>
      <w:r w:rsidR="000A4E5B">
        <w:rPr>
          <w:rFonts w:ascii="Arial" w:hAnsi="Arial" w:cs="Arial"/>
          <w:color w:val="333333"/>
        </w:rPr>
        <w:t>e à se dévaloriser</w:t>
      </w:r>
      <w:r>
        <w:rPr>
          <w:rFonts w:ascii="Arial" w:hAnsi="Arial" w:cs="Arial"/>
          <w:color w:val="333333"/>
        </w:rPr>
        <w:t xml:space="preserve"> ou à l’</w:t>
      </w:r>
      <w:r w:rsidR="000A4E5B">
        <w:rPr>
          <w:rFonts w:ascii="Arial" w:hAnsi="Arial" w:cs="Arial"/>
          <w:color w:val="333333"/>
        </w:rPr>
        <w:t>inverse à se surva</w:t>
      </w:r>
      <w:r>
        <w:rPr>
          <w:rFonts w:ascii="Arial" w:hAnsi="Arial" w:cs="Arial"/>
          <w:color w:val="333333"/>
        </w:rPr>
        <w:t>loriser plus qu’il ne faut</w:t>
      </w:r>
      <w:r w:rsidR="000A4E5B">
        <w:rPr>
          <w:rFonts w:ascii="Arial" w:hAnsi="Arial" w:cs="Arial"/>
          <w:color w:val="333333"/>
        </w:rPr>
        <w:t xml:space="preserve">. </w:t>
      </w:r>
      <w:r w:rsidR="00E24BE5">
        <w:rPr>
          <w:rFonts w:ascii="Arial" w:hAnsi="Arial" w:cs="Arial"/>
          <w:color w:val="333333"/>
        </w:rPr>
        <w:t>Dans les deux cas, ça peut être de l’orgueil.</w:t>
      </w:r>
      <w:r w:rsidR="002C55D4">
        <w:rPr>
          <w:rFonts w:ascii="Arial" w:hAnsi="Arial" w:cs="Arial"/>
          <w:color w:val="333333"/>
        </w:rPr>
        <w:t xml:space="preserve"> </w:t>
      </w:r>
      <w:r w:rsidR="000A4E5B">
        <w:rPr>
          <w:rFonts w:ascii="Arial" w:hAnsi="Arial" w:cs="Arial"/>
          <w:color w:val="333333"/>
        </w:rPr>
        <w:t>Ce phénomène de comparaison avec les autres se vit à tous niveaux et dans tous les domaines. C’est déjà à l’intérieur de la famille que la comparaison entre frères et sœurs peut entraîner des drames. Dès le début de l’histoire de l’humanité, la Bible nous enseigne ce risque de se comparer à l’autre. C’est Caïn qui tue son frère Abel</w:t>
      </w:r>
      <w:r w:rsidR="001F0964">
        <w:rPr>
          <w:rFonts w:ascii="Arial" w:hAnsi="Arial" w:cs="Arial"/>
          <w:color w:val="333333"/>
        </w:rPr>
        <w:t xml:space="preserve"> par jalousie</w:t>
      </w:r>
      <w:r w:rsidR="000A4E5B">
        <w:rPr>
          <w:rFonts w:ascii="Arial" w:hAnsi="Arial" w:cs="Arial"/>
          <w:color w:val="333333"/>
        </w:rPr>
        <w:t xml:space="preserve"> (Genèse 4). Ce sont les frères de Joseph qui projettent de le tuer avant de le vendre comme esclave</w:t>
      </w:r>
      <w:r w:rsidR="00DF75CD">
        <w:rPr>
          <w:rFonts w:ascii="Arial" w:hAnsi="Arial" w:cs="Arial"/>
          <w:color w:val="333333"/>
        </w:rPr>
        <w:t xml:space="preserve"> (Genèse 37)</w:t>
      </w:r>
      <w:r w:rsidR="000A4E5B">
        <w:rPr>
          <w:rFonts w:ascii="Arial" w:hAnsi="Arial" w:cs="Arial"/>
          <w:color w:val="333333"/>
        </w:rPr>
        <w:t xml:space="preserve">. </w:t>
      </w:r>
    </w:p>
    <w:p w:rsidR="007638C8" w:rsidRDefault="000A4E5B" w:rsidP="005E262B">
      <w:pPr>
        <w:pStyle w:val="NormalWeb"/>
        <w:spacing w:before="0" w:beforeAutospacing="0" w:after="0" w:afterAutospacing="0"/>
        <w:jc w:val="both"/>
        <w:rPr>
          <w:rFonts w:ascii="Arial" w:hAnsi="Arial" w:cs="Arial"/>
          <w:i/>
          <w:color w:val="333333"/>
        </w:rPr>
      </w:pPr>
      <w:r>
        <w:rPr>
          <w:rFonts w:ascii="Arial" w:hAnsi="Arial" w:cs="Arial"/>
          <w:color w:val="333333"/>
        </w:rPr>
        <w:tab/>
        <w:t>Cette comparaison</w:t>
      </w:r>
      <w:r w:rsidR="007638C8">
        <w:rPr>
          <w:rFonts w:ascii="Arial" w:hAnsi="Arial" w:cs="Arial"/>
          <w:color w:val="333333"/>
        </w:rPr>
        <w:t xml:space="preserve"> avec les autres peut exister dans le milieu du travail, à l’école, aussi bien du côté des enseignants</w:t>
      </w:r>
      <w:r w:rsidR="00DF75CD">
        <w:rPr>
          <w:rFonts w:ascii="Arial" w:hAnsi="Arial" w:cs="Arial"/>
          <w:color w:val="333333"/>
        </w:rPr>
        <w:t xml:space="preserve"> entre eux</w:t>
      </w:r>
      <w:r w:rsidR="007638C8">
        <w:rPr>
          <w:rFonts w:ascii="Arial" w:hAnsi="Arial" w:cs="Arial"/>
          <w:color w:val="333333"/>
        </w:rPr>
        <w:t xml:space="preserve"> que du côté des élèves,… On peut aussi la trouver dans les équipes et les clubs de sports. Elle existe aussi dans les milieux politiques, dans les associations, dans les milieux religieux… Même les apôtres </w:t>
      </w:r>
      <w:r w:rsidR="005E262B">
        <w:rPr>
          <w:rFonts w:ascii="Arial" w:hAnsi="Arial" w:cs="Arial"/>
          <w:color w:val="333333"/>
        </w:rPr>
        <w:t xml:space="preserve">de Jésus </w:t>
      </w:r>
      <w:r w:rsidR="007638C8">
        <w:rPr>
          <w:rFonts w:ascii="Arial" w:hAnsi="Arial" w:cs="Arial"/>
          <w:color w:val="333333"/>
        </w:rPr>
        <w:t xml:space="preserve">discutaient entre eux pour savoir qui était le plus grand. </w:t>
      </w:r>
      <w:r w:rsidR="007638C8" w:rsidRPr="005E262B">
        <w:rPr>
          <w:rFonts w:ascii="Arial" w:hAnsi="Arial" w:cs="Arial"/>
          <w:i/>
          <w:color w:val="333333"/>
        </w:rPr>
        <w:t>« Ils arrivèrent à Capharnaüm, et, une fois à la maison, Jésus leur demanda : « De quoi discutiez-vous en chemin ? »</w:t>
      </w:r>
      <w:r w:rsidR="005E262B" w:rsidRPr="005E262B">
        <w:rPr>
          <w:rFonts w:ascii="Arial" w:hAnsi="Arial" w:cs="Arial"/>
          <w:i/>
          <w:color w:val="333333"/>
        </w:rPr>
        <w:t xml:space="preserve"> </w:t>
      </w:r>
      <w:r w:rsidR="007638C8" w:rsidRPr="005E262B">
        <w:rPr>
          <w:rFonts w:ascii="Arial" w:hAnsi="Arial" w:cs="Arial"/>
          <w:i/>
          <w:color w:val="333333"/>
        </w:rPr>
        <w:t>Ils se taisaient, car, en chemin, ils avaient discuté entre eux pour savoir qui était le plus grand.</w:t>
      </w:r>
      <w:r w:rsidR="005E262B" w:rsidRPr="005E262B">
        <w:rPr>
          <w:rFonts w:ascii="Arial" w:hAnsi="Arial" w:cs="Arial"/>
          <w:i/>
          <w:color w:val="333333"/>
        </w:rPr>
        <w:t> » (Marc 9, 33-34)</w:t>
      </w:r>
    </w:p>
    <w:p w:rsidR="005E262B" w:rsidRDefault="005E262B" w:rsidP="005E262B">
      <w:pPr>
        <w:pStyle w:val="NormalWeb"/>
        <w:spacing w:before="0" w:beforeAutospacing="0" w:after="0" w:afterAutospacing="0"/>
        <w:jc w:val="both"/>
        <w:rPr>
          <w:rFonts w:ascii="Arial" w:hAnsi="Arial" w:cs="Arial"/>
          <w:i/>
          <w:color w:val="333333"/>
        </w:rPr>
      </w:pPr>
    </w:p>
    <w:p w:rsidR="005E262B" w:rsidRDefault="005E262B" w:rsidP="005E262B">
      <w:pPr>
        <w:pStyle w:val="NormalWeb"/>
        <w:spacing w:before="0" w:beforeAutospacing="0" w:after="0" w:afterAutospacing="0"/>
        <w:jc w:val="both"/>
        <w:rPr>
          <w:rFonts w:ascii="Arial" w:hAnsi="Arial" w:cs="Arial"/>
          <w:color w:val="333333"/>
        </w:rPr>
      </w:pPr>
      <w:r>
        <w:rPr>
          <w:rFonts w:ascii="Arial" w:hAnsi="Arial" w:cs="Arial"/>
          <w:i/>
          <w:color w:val="333333"/>
        </w:rPr>
        <w:tab/>
      </w:r>
      <w:r>
        <w:rPr>
          <w:rFonts w:ascii="Arial" w:hAnsi="Arial" w:cs="Arial"/>
          <w:color w:val="333333"/>
        </w:rPr>
        <w:t xml:space="preserve">Le Seigneur nous dit : </w:t>
      </w:r>
      <w:r w:rsidRPr="005E262B">
        <w:rPr>
          <w:rFonts w:ascii="Arial" w:hAnsi="Arial" w:cs="Arial"/>
          <w:i/>
          <w:color w:val="333333"/>
        </w:rPr>
        <w:t>« </w:t>
      </w:r>
      <w:r>
        <w:rPr>
          <w:rFonts w:ascii="Arial" w:hAnsi="Arial" w:cs="Arial"/>
          <w:i/>
          <w:color w:val="333333"/>
        </w:rPr>
        <w:t>N</w:t>
      </w:r>
      <w:r w:rsidRPr="005E262B">
        <w:rPr>
          <w:rFonts w:ascii="Arial" w:hAnsi="Arial" w:cs="Arial"/>
          <w:i/>
          <w:color w:val="333333"/>
        </w:rPr>
        <w:t>e te compare pas aux autres ! »</w:t>
      </w:r>
      <w:r>
        <w:rPr>
          <w:rFonts w:ascii="Arial" w:hAnsi="Arial" w:cs="Arial"/>
          <w:color w:val="333333"/>
        </w:rPr>
        <w:t xml:space="preserve"> Je t’aime tel que tu es. Regarde-moi ! Ecoute-moi ! Tu as tes propres talents. Chacun a des talents. Il te faut faire fructifier tes talents à toi</w:t>
      </w:r>
      <w:r w:rsidR="0020166F">
        <w:rPr>
          <w:rFonts w:ascii="Arial" w:hAnsi="Arial" w:cs="Arial"/>
          <w:color w:val="333333"/>
        </w:rPr>
        <w:t>, les mettre au service de Dieu et des autres…</w:t>
      </w:r>
      <w:bookmarkStart w:id="0" w:name="_GoBack"/>
      <w:bookmarkEnd w:id="0"/>
      <w:r>
        <w:rPr>
          <w:rFonts w:ascii="Arial" w:hAnsi="Arial" w:cs="Arial"/>
          <w:color w:val="333333"/>
        </w:rPr>
        <w:t>. Ne regarde pas ce que font les autres. Occupe-toi de toi-même. Développe tes capacités. Chacun vit sa vie. Chacun vit sa vocation. Aime ton Dieu et aime ton prochain.</w:t>
      </w:r>
    </w:p>
    <w:p w:rsidR="00E24BE5" w:rsidRDefault="00E24BE5" w:rsidP="005E262B">
      <w:pPr>
        <w:pStyle w:val="NormalWeb"/>
        <w:spacing w:before="0" w:beforeAutospacing="0" w:after="0" w:afterAutospacing="0"/>
        <w:jc w:val="both"/>
        <w:rPr>
          <w:rFonts w:ascii="Arial" w:hAnsi="Arial" w:cs="Arial"/>
          <w:color w:val="333333"/>
        </w:rPr>
      </w:pPr>
    </w:p>
    <w:p w:rsidR="00F92A35" w:rsidRPr="005E262B" w:rsidRDefault="005E262B" w:rsidP="005E262B">
      <w:pPr>
        <w:pStyle w:val="NormalWeb"/>
        <w:spacing w:before="0" w:beforeAutospacing="0" w:after="0" w:afterAutospacing="0"/>
        <w:jc w:val="both"/>
        <w:rPr>
          <w:rFonts w:ascii="Arial" w:hAnsi="Arial" w:cs="Arial"/>
          <w:color w:val="333333"/>
        </w:rPr>
      </w:pPr>
      <w:r>
        <w:rPr>
          <w:rFonts w:ascii="Arial" w:hAnsi="Arial" w:cs="Arial"/>
          <w:color w:val="333333"/>
        </w:rPr>
        <w:t xml:space="preserve">                                                                                                     Père Thierry-François</w:t>
      </w:r>
    </w:p>
    <w:sectPr w:rsidR="00F92A35" w:rsidRPr="005E2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5"/>
    <w:rsid w:val="000A4E5B"/>
    <w:rsid w:val="000D0ED9"/>
    <w:rsid w:val="001F0964"/>
    <w:rsid w:val="0020166F"/>
    <w:rsid w:val="00226C69"/>
    <w:rsid w:val="002C55D4"/>
    <w:rsid w:val="00582C4C"/>
    <w:rsid w:val="005E262B"/>
    <w:rsid w:val="007638C8"/>
    <w:rsid w:val="00777CD5"/>
    <w:rsid w:val="009D0FD3"/>
    <w:rsid w:val="00AC1AB8"/>
    <w:rsid w:val="00DF75CD"/>
    <w:rsid w:val="00E24BE5"/>
    <w:rsid w:val="00F92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DF17-93FA-4F06-B3C7-B03AD5C6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D0F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D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59405">
      <w:bodyDiv w:val="1"/>
      <w:marLeft w:val="0"/>
      <w:marRight w:val="0"/>
      <w:marTop w:val="0"/>
      <w:marBottom w:val="0"/>
      <w:divBdr>
        <w:top w:val="none" w:sz="0" w:space="0" w:color="auto"/>
        <w:left w:val="none" w:sz="0" w:space="0" w:color="auto"/>
        <w:bottom w:val="none" w:sz="0" w:space="0" w:color="auto"/>
        <w:right w:val="none" w:sz="0" w:space="0" w:color="auto"/>
      </w:divBdr>
    </w:div>
    <w:div w:id="1660190561">
      <w:bodyDiv w:val="1"/>
      <w:marLeft w:val="0"/>
      <w:marRight w:val="0"/>
      <w:marTop w:val="0"/>
      <w:marBottom w:val="0"/>
      <w:divBdr>
        <w:top w:val="none" w:sz="0" w:space="0" w:color="auto"/>
        <w:left w:val="none" w:sz="0" w:space="0" w:color="auto"/>
        <w:bottom w:val="none" w:sz="0" w:space="0" w:color="auto"/>
        <w:right w:val="none" w:sz="0" w:space="0" w:color="auto"/>
      </w:divBdr>
    </w:div>
    <w:div w:id="19184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12</cp:revision>
  <dcterms:created xsi:type="dcterms:W3CDTF">2020-11-14T20:16:00Z</dcterms:created>
  <dcterms:modified xsi:type="dcterms:W3CDTF">2020-11-15T16:03:00Z</dcterms:modified>
</cp:coreProperties>
</file>