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91" w:rsidRDefault="00AA0D91" w:rsidP="00AA0D91">
      <w:pPr>
        <w:tabs>
          <w:tab w:val="left" w:pos="400"/>
        </w:tabs>
        <w:autoSpaceDE w:val="0"/>
        <w:autoSpaceDN w:val="0"/>
        <w:adjustRightInd w:val="0"/>
        <w:spacing w:after="0" w:line="240" w:lineRule="auto"/>
        <w:jc w:val="center"/>
        <w:rPr>
          <w:rFonts w:ascii="Arial" w:hAnsi="Arial" w:cs="Arial"/>
          <w:color w:val="001320"/>
          <w:sz w:val="40"/>
          <w:szCs w:val="40"/>
          <w:shd w:val="clear" w:color="auto" w:fill="FDFEFF"/>
        </w:rPr>
      </w:pPr>
      <w:r>
        <w:rPr>
          <w:rFonts w:ascii="Arial" w:eastAsia="Times New Roman" w:hAnsi="Arial" w:cs="Arial"/>
          <w:b/>
          <w:bCs/>
          <w:i/>
          <w:iCs/>
          <w:sz w:val="40"/>
          <w:szCs w:val="40"/>
          <w:lang w:eastAsia="fr-FR"/>
        </w:rPr>
        <w:t>LA LETTRE de la FRATERNITE de la PAROLE</w:t>
      </w:r>
    </w:p>
    <w:p w:rsidR="00AA0D91" w:rsidRDefault="00AA0D91" w:rsidP="00AA0D91">
      <w:pPr>
        <w:tabs>
          <w:tab w:val="left" w:pos="400"/>
        </w:tabs>
        <w:autoSpaceDE w:val="0"/>
        <w:autoSpaceDN w:val="0"/>
        <w:adjustRightInd w:val="0"/>
        <w:spacing w:after="0" w:line="240" w:lineRule="auto"/>
        <w:jc w:val="center"/>
        <w:rPr>
          <w:rFonts w:ascii="Arial" w:hAnsi="Arial" w:cs="Arial"/>
          <w:i/>
          <w:color w:val="000000"/>
          <w:sz w:val="24"/>
          <w:szCs w:val="24"/>
        </w:rPr>
      </w:pPr>
      <w:r>
        <w:rPr>
          <w:rFonts w:ascii="Arial" w:hAnsi="Arial" w:cs="Arial"/>
          <w:i/>
          <w:color w:val="000000"/>
          <w:sz w:val="24"/>
          <w:szCs w:val="24"/>
        </w:rPr>
        <w:t>« Pour notre part, nous resterons fidèles à la prière et au service de la Parole »</w:t>
      </w:r>
    </w:p>
    <w:p w:rsidR="00AA0D91" w:rsidRDefault="00AA0D91" w:rsidP="00AA0D91">
      <w:pPr>
        <w:tabs>
          <w:tab w:val="left" w:pos="400"/>
        </w:tabs>
        <w:autoSpaceDE w:val="0"/>
        <w:autoSpaceDN w:val="0"/>
        <w:adjustRightInd w:val="0"/>
        <w:spacing w:after="0" w:line="240" w:lineRule="auto"/>
        <w:jc w:val="both"/>
        <w:rPr>
          <w:rFonts w:ascii="Arial" w:hAnsi="Arial" w:cs="Arial"/>
          <w:i/>
          <w:color w:val="000000"/>
          <w:sz w:val="24"/>
          <w:szCs w:val="24"/>
        </w:rPr>
      </w:pPr>
      <w:r>
        <w:rPr>
          <w:rFonts w:ascii="Arial" w:hAnsi="Arial" w:cs="Arial"/>
          <w:i/>
          <w:color w:val="000000"/>
          <w:sz w:val="24"/>
          <w:szCs w:val="24"/>
        </w:rPr>
        <w:t xml:space="preserve">                                                                                                              </w:t>
      </w:r>
      <w:r>
        <w:rPr>
          <w:rFonts w:ascii="Arial" w:hAnsi="Arial" w:cs="Arial"/>
          <w:i/>
          <w:color w:val="000000"/>
        </w:rPr>
        <w:t>(Actes 6,4)</w:t>
      </w:r>
    </w:p>
    <w:p w:rsidR="00AA0D91" w:rsidRDefault="00AA0D91" w:rsidP="00AA0D91">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AA0D91" w:rsidRDefault="00AA0D91" w:rsidP="00AA0D91">
      <w:pPr>
        <w:tabs>
          <w:tab w:val="center" w:pos="4536"/>
          <w:tab w:val="right" w:pos="9072"/>
        </w:tabs>
        <w:spacing w:after="0" w:line="240" w:lineRule="auto"/>
        <w:jc w:val="both"/>
        <w:rPr>
          <w:rFonts w:ascii="Arial" w:eastAsia="Times New Roman" w:hAnsi="Arial" w:cs="Arial"/>
          <w:sz w:val="20"/>
          <w:szCs w:val="24"/>
          <w:lang w:eastAsia="fr-FR"/>
        </w:rPr>
      </w:pPr>
      <w:r>
        <w:rPr>
          <w:noProof/>
          <w:lang w:eastAsia="fr-FR"/>
        </w:rPr>
        <w:drawing>
          <wp:anchor distT="0" distB="0" distL="114300" distR="114300" simplePos="0" relativeHeight="251658240" behindDoc="1" locked="0" layoutInCell="1" allowOverlap="1">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13 rue Louis </w:t>
      </w:r>
      <w:proofErr w:type="spellStart"/>
      <w:r>
        <w:rPr>
          <w:rFonts w:ascii="Arial" w:eastAsia="Times New Roman" w:hAnsi="Arial" w:cs="Arial"/>
          <w:sz w:val="24"/>
          <w:szCs w:val="24"/>
          <w:lang w:eastAsia="fr-FR"/>
        </w:rPr>
        <w:t>Laparra</w:t>
      </w:r>
      <w:proofErr w:type="spellEnd"/>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rsidR="00AA0D91" w:rsidRDefault="00AA0D91" w:rsidP="00AA0D91">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13110 PORT de BOUC</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04.42.06.29.79</w:t>
      </w:r>
    </w:p>
    <w:p w:rsidR="00AA0D91" w:rsidRDefault="00AA0D91" w:rsidP="00AA0D91">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F R A N C E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rsidR="00AA0D91" w:rsidRDefault="00AA0D91" w:rsidP="00AA0D91">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AA0D91" w:rsidRDefault="00AA0D91" w:rsidP="00AA0D91">
      <w:pPr>
        <w:pStyle w:val="Sansinterligne"/>
        <w:rPr>
          <w:rFonts w:ascii="Tahoma" w:eastAsia="Times New Roman" w:hAnsi="Tahoma" w:cs="Tahoma"/>
          <w:sz w:val="24"/>
          <w:szCs w:val="24"/>
          <w:lang w:eastAsia="fr-FR"/>
        </w:rPr>
      </w:pPr>
    </w:p>
    <w:p w:rsidR="00AA0D91" w:rsidRDefault="00AA0D91" w:rsidP="00AA0D91">
      <w:pPr>
        <w:pStyle w:val="Sansinterligne"/>
        <w:rPr>
          <w:rFonts w:ascii="Tahoma" w:eastAsia="Times New Roman" w:hAnsi="Tahoma" w:cs="Tahoma"/>
          <w:sz w:val="24"/>
          <w:szCs w:val="24"/>
          <w:lang w:eastAsia="fr-FR"/>
        </w:rPr>
      </w:pPr>
    </w:p>
    <w:p w:rsidR="00AA0D91" w:rsidRDefault="00AA0D91" w:rsidP="00AA0D91">
      <w:pPr>
        <w:pStyle w:val="Sansinterligne"/>
        <w:rPr>
          <w:rFonts w:ascii="Arial" w:hAnsi="Arial" w:cs="Arial"/>
          <w:sz w:val="23"/>
          <w:szCs w:val="23"/>
          <w:lang w:eastAsia="fr-FR"/>
        </w:rPr>
      </w:pPr>
      <w:r>
        <w:rPr>
          <w:rFonts w:ascii="Arial" w:hAnsi="Arial" w:cs="Arial"/>
          <w:sz w:val="23"/>
          <w:szCs w:val="23"/>
          <w:lang w:eastAsia="fr-FR"/>
        </w:rPr>
        <w:t>N° 114                                                                             « Ascension du Seigneur Jésus »</w:t>
      </w:r>
    </w:p>
    <w:p w:rsidR="00AA0D91" w:rsidRDefault="00AA0D91" w:rsidP="00AA0D91">
      <w:pPr>
        <w:pStyle w:val="Sansinterligne"/>
        <w:rPr>
          <w:rFonts w:ascii="Arial" w:hAnsi="Arial" w:cs="Arial"/>
          <w:sz w:val="23"/>
          <w:szCs w:val="23"/>
          <w:lang w:eastAsia="fr-FR"/>
        </w:rPr>
      </w:pPr>
    </w:p>
    <w:p w:rsidR="00AA0D91" w:rsidRDefault="00AA0D91" w:rsidP="00AA0D91">
      <w:pPr>
        <w:pStyle w:val="Sansinterligne"/>
        <w:rPr>
          <w:rFonts w:ascii="Arial" w:hAnsi="Arial" w:cs="Arial"/>
          <w:sz w:val="23"/>
          <w:szCs w:val="23"/>
          <w:lang w:eastAsia="fr-FR"/>
        </w:rPr>
      </w:pPr>
    </w:p>
    <w:p w:rsidR="00AA0D91" w:rsidRDefault="00AA0D91" w:rsidP="00AA0D91">
      <w:pPr>
        <w:pStyle w:val="Sansinterligne"/>
        <w:jc w:val="both"/>
        <w:rPr>
          <w:rFonts w:ascii="Arial" w:hAnsi="Arial" w:cs="Arial"/>
          <w:sz w:val="23"/>
          <w:szCs w:val="23"/>
          <w:lang w:eastAsia="fr-FR"/>
        </w:rPr>
      </w:pPr>
      <w:r>
        <w:rPr>
          <w:rFonts w:ascii="Arial" w:hAnsi="Arial" w:cs="Arial"/>
          <w:sz w:val="23"/>
          <w:szCs w:val="23"/>
          <w:lang w:eastAsia="fr-FR"/>
        </w:rPr>
        <w:tab/>
        <w:t xml:space="preserve">Quarante ! 40 jours de carême avant Pâques ! C’est le temps que nous prenons chaque année pour nous préparer à la fête de la Résurrection du Seigneur Jésus. Le mot </w:t>
      </w:r>
      <w:r>
        <w:rPr>
          <w:rFonts w:ascii="Arial" w:hAnsi="Arial" w:cs="Arial"/>
          <w:i/>
          <w:sz w:val="23"/>
          <w:szCs w:val="23"/>
          <w:lang w:eastAsia="fr-FR"/>
        </w:rPr>
        <w:t>« Carême »</w:t>
      </w:r>
      <w:r>
        <w:rPr>
          <w:rFonts w:ascii="Arial" w:hAnsi="Arial" w:cs="Arial"/>
          <w:sz w:val="23"/>
          <w:szCs w:val="23"/>
          <w:lang w:eastAsia="fr-FR"/>
        </w:rPr>
        <w:t xml:space="preserve"> signifie d’ailleurs 40. </w:t>
      </w:r>
    </w:p>
    <w:p w:rsidR="00AA0D91" w:rsidRDefault="00AA0D91" w:rsidP="00AA0D91">
      <w:pPr>
        <w:pStyle w:val="Sansinterligne"/>
        <w:jc w:val="both"/>
        <w:rPr>
          <w:rFonts w:ascii="Arial" w:hAnsi="Arial" w:cs="Arial"/>
          <w:sz w:val="23"/>
          <w:szCs w:val="23"/>
          <w:lang w:eastAsia="fr-FR"/>
        </w:rPr>
      </w:pPr>
      <w:r>
        <w:rPr>
          <w:rFonts w:ascii="Arial" w:hAnsi="Arial" w:cs="Arial"/>
          <w:sz w:val="23"/>
          <w:szCs w:val="23"/>
          <w:lang w:eastAsia="fr-FR"/>
        </w:rPr>
        <w:tab/>
      </w:r>
      <w:r>
        <w:rPr>
          <w:rFonts w:ascii="Arial" w:hAnsi="Arial" w:cs="Arial"/>
          <w:i/>
          <w:sz w:val="23"/>
          <w:szCs w:val="23"/>
          <w:lang w:eastAsia="fr-FR"/>
        </w:rPr>
        <w:t>« Quarante »</w:t>
      </w:r>
      <w:r>
        <w:rPr>
          <w:rFonts w:ascii="Arial" w:hAnsi="Arial" w:cs="Arial"/>
          <w:sz w:val="23"/>
          <w:szCs w:val="23"/>
          <w:lang w:eastAsia="fr-FR"/>
        </w:rPr>
        <w:t xml:space="preserve"> dans la Bible, rappelle, en premier, le temps de quarante années que le peu</w:t>
      </w:r>
      <w:r w:rsidR="00640E1D">
        <w:rPr>
          <w:rFonts w:ascii="Arial" w:hAnsi="Arial" w:cs="Arial"/>
          <w:sz w:val="23"/>
          <w:szCs w:val="23"/>
          <w:lang w:eastAsia="fr-FR"/>
        </w:rPr>
        <w:t>ple hébreu</w:t>
      </w:r>
      <w:r>
        <w:rPr>
          <w:rFonts w:ascii="Arial" w:hAnsi="Arial" w:cs="Arial"/>
          <w:sz w:val="23"/>
          <w:szCs w:val="23"/>
          <w:lang w:eastAsia="fr-FR"/>
        </w:rPr>
        <w:t xml:space="preserve"> a passé au désert, avant d’entrer dans la Terre Promise. C’était aussi un temps de préparation avant de pouvoir s’installer sur cette </w:t>
      </w:r>
      <w:r>
        <w:rPr>
          <w:rFonts w:ascii="Arial" w:hAnsi="Arial" w:cs="Arial"/>
          <w:i/>
          <w:sz w:val="23"/>
          <w:szCs w:val="23"/>
          <w:lang w:eastAsia="fr-FR"/>
        </w:rPr>
        <w:t>« Terre »,</w:t>
      </w:r>
      <w:r>
        <w:rPr>
          <w:rFonts w:ascii="Arial" w:hAnsi="Arial" w:cs="Arial"/>
          <w:sz w:val="23"/>
          <w:szCs w:val="23"/>
          <w:lang w:eastAsia="fr-FR"/>
        </w:rPr>
        <w:t xml:space="preserve"> donnée par Dieu. Durant sa vie au désert, le peuple de Dieu a reçu en particulier les </w:t>
      </w:r>
      <w:r>
        <w:rPr>
          <w:rFonts w:ascii="Arial" w:hAnsi="Arial" w:cs="Arial"/>
          <w:i/>
          <w:sz w:val="23"/>
          <w:szCs w:val="23"/>
          <w:lang w:eastAsia="fr-FR"/>
        </w:rPr>
        <w:t>« 10 commandements du Seigneur »</w:t>
      </w:r>
      <w:r>
        <w:rPr>
          <w:rFonts w:ascii="Arial" w:hAnsi="Arial" w:cs="Arial"/>
          <w:sz w:val="23"/>
          <w:szCs w:val="23"/>
          <w:lang w:eastAsia="fr-FR"/>
        </w:rPr>
        <w:t xml:space="preserve"> par l’intermédiaire de Moïse. Ces 10 commandements vont permettre au peuple hébreu de vivre sa Foi en Dieu et d’organiser la vie avec les autres membres du peuple.</w:t>
      </w:r>
    </w:p>
    <w:p w:rsidR="00AA0D91" w:rsidRDefault="00AA0D91" w:rsidP="00AA0D91">
      <w:pPr>
        <w:pStyle w:val="Sansinterligne"/>
        <w:jc w:val="both"/>
        <w:rPr>
          <w:rFonts w:ascii="Arial" w:hAnsi="Arial" w:cs="Arial"/>
          <w:sz w:val="23"/>
          <w:szCs w:val="23"/>
          <w:lang w:eastAsia="fr-FR"/>
        </w:rPr>
      </w:pPr>
      <w:r>
        <w:rPr>
          <w:rFonts w:ascii="Arial" w:hAnsi="Arial" w:cs="Arial"/>
          <w:sz w:val="23"/>
          <w:szCs w:val="23"/>
          <w:lang w:eastAsia="fr-FR"/>
        </w:rPr>
        <w:tab/>
        <w:t xml:space="preserve">Quarante ! C’est encore le temps, 40 jours, que Jésus va passer au désert, à prier, à jeûner, avant de partir annoncer la </w:t>
      </w:r>
      <w:r>
        <w:rPr>
          <w:rFonts w:ascii="Arial" w:hAnsi="Arial" w:cs="Arial"/>
          <w:i/>
          <w:sz w:val="23"/>
          <w:szCs w:val="23"/>
          <w:lang w:eastAsia="fr-FR"/>
        </w:rPr>
        <w:t>« Bonne Nouvelle du Royaume ».</w:t>
      </w:r>
      <w:r>
        <w:rPr>
          <w:rFonts w:ascii="Arial" w:hAnsi="Arial" w:cs="Arial"/>
          <w:sz w:val="23"/>
          <w:szCs w:val="23"/>
          <w:lang w:eastAsia="fr-FR"/>
        </w:rPr>
        <w:t xml:space="preserve"> On trouve deux récits des </w:t>
      </w:r>
      <w:r>
        <w:rPr>
          <w:rFonts w:ascii="Arial" w:hAnsi="Arial" w:cs="Arial"/>
          <w:i/>
          <w:sz w:val="23"/>
          <w:szCs w:val="23"/>
          <w:lang w:eastAsia="fr-FR"/>
        </w:rPr>
        <w:t>« tentations au désert »</w:t>
      </w:r>
      <w:r>
        <w:rPr>
          <w:rFonts w:ascii="Arial" w:hAnsi="Arial" w:cs="Arial"/>
          <w:sz w:val="23"/>
          <w:szCs w:val="23"/>
          <w:lang w:eastAsia="fr-FR"/>
        </w:rPr>
        <w:t xml:space="preserve"> au début des Evangiles de Matthieu et de Luc…</w:t>
      </w:r>
    </w:p>
    <w:p w:rsidR="00AA0D91" w:rsidRDefault="00AA0D91" w:rsidP="00AA0D91">
      <w:pPr>
        <w:pStyle w:val="Sansinterligne"/>
        <w:jc w:val="both"/>
        <w:rPr>
          <w:rFonts w:ascii="Arial" w:hAnsi="Arial" w:cs="Arial"/>
          <w:sz w:val="23"/>
          <w:szCs w:val="23"/>
          <w:lang w:eastAsia="fr-FR"/>
        </w:rPr>
      </w:pPr>
      <w:r>
        <w:rPr>
          <w:rFonts w:ascii="Arial" w:hAnsi="Arial" w:cs="Arial"/>
          <w:sz w:val="23"/>
          <w:szCs w:val="23"/>
          <w:lang w:eastAsia="fr-FR"/>
        </w:rPr>
        <w:tab/>
        <w:t>Quarante jours c’est enfin le temps durant lequel Jésus ressuscité va appara</w:t>
      </w:r>
      <w:r w:rsidR="00640E1D">
        <w:rPr>
          <w:rFonts w:ascii="Arial" w:hAnsi="Arial" w:cs="Arial"/>
          <w:sz w:val="23"/>
          <w:szCs w:val="23"/>
          <w:lang w:eastAsia="fr-FR"/>
        </w:rPr>
        <w:t>ître à de nombreux témoins, parmi lesquels</w:t>
      </w:r>
      <w:r>
        <w:rPr>
          <w:rFonts w:ascii="Arial" w:hAnsi="Arial" w:cs="Arial"/>
          <w:sz w:val="23"/>
          <w:szCs w:val="23"/>
          <w:lang w:eastAsia="fr-FR"/>
        </w:rPr>
        <w:t xml:space="preserve"> en particulier ses apôtres.</w:t>
      </w:r>
    </w:p>
    <w:p w:rsidR="00AA0D91" w:rsidRDefault="00AA0D91" w:rsidP="00AA0D91">
      <w:pPr>
        <w:pStyle w:val="Sansinterligne"/>
        <w:jc w:val="both"/>
        <w:rPr>
          <w:rFonts w:ascii="Arial" w:hAnsi="Arial" w:cs="Arial"/>
          <w:sz w:val="23"/>
          <w:szCs w:val="23"/>
          <w:lang w:eastAsia="fr-FR"/>
        </w:rPr>
      </w:pPr>
      <w:r>
        <w:rPr>
          <w:rFonts w:ascii="Arial" w:hAnsi="Arial" w:cs="Arial"/>
          <w:sz w:val="23"/>
          <w:szCs w:val="23"/>
          <w:lang w:eastAsia="fr-FR"/>
        </w:rPr>
        <w:tab/>
        <w:t>Ensuite, comme Il l’avait promis, Il repart auprès du Père, au jour de l’Ascension.</w:t>
      </w:r>
    </w:p>
    <w:p w:rsidR="00AA0D91" w:rsidRDefault="00AA0D91" w:rsidP="00AA0D91">
      <w:pPr>
        <w:pStyle w:val="NormalWeb"/>
        <w:spacing w:before="0" w:beforeAutospacing="0" w:after="0" w:afterAutospacing="0"/>
        <w:jc w:val="both"/>
        <w:rPr>
          <w:rFonts w:ascii="Arial" w:hAnsi="Arial" w:cs="Arial"/>
          <w:sz w:val="23"/>
          <w:szCs w:val="23"/>
        </w:rPr>
      </w:pPr>
      <w:r>
        <w:rPr>
          <w:rFonts w:ascii="Arial" w:hAnsi="Arial" w:cs="Arial"/>
          <w:sz w:val="23"/>
          <w:szCs w:val="23"/>
        </w:rPr>
        <w:t>Mais ce qu’il nous faut retenir c’est  qu’Il va revenir bientôt par Son Esprit-Saint.</w:t>
      </w:r>
    </w:p>
    <w:p w:rsidR="00AA0D91" w:rsidRDefault="00AA0D91" w:rsidP="00AA0D91">
      <w:pPr>
        <w:pStyle w:val="NormalWeb"/>
        <w:spacing w:before="0" w:beforeAutospacing="0" w:after="0" w:afterAutospacing="0"/>
        <w:jc w:val="both"/>
        <w:rPr>
          <w:rFonts w:ascii="Arial" w:hAnsi="Arial" w:cs="Arial"/>
          <w:color w:val="333333"/>
          <w:sz w:val="23"/>
          <w:szCs w:val="23"/>
        </w:rPr>
      </w:pPr>
      <w:r>
        <w:rPr>
          <w:rFonts w:ascii="Arial" w:hAnsi="Arial" w:cs="Arial"/>
          <w:sz w:val="23"/>
          <w:szCs w:val="23"/>
        </w:rPr>
        <w:tab/>
      </w:r>
      <w:r>
        <w:rPr>
          <w:rFonts w:ascii="Arial" w:hAnsi="Arial" w:cs="Arial"/>
          <w:i/>
          <w:sz w:val="23"/>
          <w:szCs w:val="23"/>
        </w:rPr>
        <w:t>« </w:t>
      </w:r>
      <w:r>
        <w:rPr>
          <w:rFonts w:ascii="Arial" w:hAnsi="Arial" w:cs="Arial"/>
          <w:i/>
          <w:color w:val="333333"/>
          <w:sz w:val="23"/>
          <w:szCs w:val="23"/>
        </w:rPr>
        <w:t xml:space="preserve">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(Actes 1, 4-5) </w:t>
      </w:r>
      <w:r>
        <w:rPr>
          <w:rFonts w:ascii="Arial" w:hAnsi="Arial" w:cs="Arial"/>
          <w:color w:val="333333"/>
          <w:sz w:val="23"/>
          <w:szCs w:val="23"/>
        </w:rPr>
        <w:t xml:space="preserve">Cette promesse se réalise 10 jours plus tard, le jour de la Pentecôte. </w:t>
      </w:r>
    </w:p>
    <w:p w:rsidR="00AA0D91" w:rsidRDefault="00AA0D91" w:rsidP="00AA0D91">
      <w:pPr>
        <w:pStyle w:val="NormalWeb"/>
        <w:spacing w:before="0" w:beforeAutospacing="0" w:after="0" w:afterAutospacing="0"/>
        <w:jc w:val="both"/>
        <w:rPr>
          <w:i/>
        </w:rPr>
      </w:pPr>
      <w:r>
        <w:rPr>
          <w:rFonts w:ascii="Arial" w:hAnsi="Arial" w:cs="Arial"/>
          <w:color w:val="333333"/>
          <w:sz w:val="23"/>
          <w:szCs w:val="23"/>
        </w:rPr>
        <w:tab/>
        <w:t xml:space="preserve">Après l’Ascension du Seigneur, ce sont deux anges qui affirment que Jésus lui-même reviendra. </w:t>
      </w:r>
      <w:r>
        <w:rPr>
          <w:rFonts w:ascii="Arial" w:hAnsi="Arial" w:cs="Arial"/>
          <w:i/>
          <w:color w:val="333333"/>
          <w:sz w:val="23"/>
          <w:szCs w:val="23"/>
        </w:rPr>
        <w:t>« Galiléens, pourquoi restez-vous là à regarder vers le ciel ? Ce Jésus qui a été enlevé au ciel d’auprès de vous, viendra de la même manière que vous l’avez vu s’en aller vers le ciel. »</w:t>
      </w:r>
      <w:r>
        <w:rPr>
          <w:i/>
        </w:rPr>
        <w:t xml:space="preserve"> (Actes 1, 11)</w:t>
      </w:r>
    </w:p>
    <w:p w:rsidR="00AA0D91" w:rsidRDefault="00AA0D91" w:rsidP="00AA0D91">
      <w:pPr>
        <w:pStyle w:val="NormalWeb"/>
        <w:spacing w:before="0" w:beforeAutospacing="0" w:after="0" w:afterAutospacing="0"/>
        <w:jc w:val="both"/>
        <w:rPr>
          <w:rFonts w:ascii="Arial" w:hAnsi="Arial" w:cs="Arial"/>
          <w:color w:val="333333"/>
          <w:sz w:val="23"/>
          <w:szCs w:val="23"/>
        </w:rPr>
      </w:pPr>
      <w:r>
        <w:rPr>
          <w:rFonts w:ascii="Arial" w:hAnsi="Arial" w:cs="Arial"/>
          <w:i/>
          <w:color w:val="333333"/>
          <w:sz w:val="23"/>
          <w:szCs w:val="23"/>
        </w:rPr>
        <w:tab/>
      </w:r>
      <w:r>
        <w:rPr>
          <w:rFonts w:ascii="Arial" w:hAnsi="Arial" w:cs="Arial"/>
          <w:color w:val="333333"/>
          <w:sz w:val="23"/>
          <w:szCs w:val="23"/>
        </w:rPr>
        <w:t>A chaque messe, nous affirmons au moment de l’anamnèse cette foi chrétienne. « Tu es venu, Tu es né, Tu as souffert, Tu es mort, Tu es ressuscité, Tu es vivant, Tu reviendras, Tu es là… » Jésus reviendra et Il revient chaque jour</w:t>
      </w:r>
      <w:r w:rsidR="00B81DEC">
        <w:rPr>
          <w:rFonts w:ascii="Arial" w:hAnsi="Arial" w:cs="Arial"/>
          <w:color w:val="333333"/>
          <w:sz w:val="23"/>
          <w:szCs w:val="23"/>
        </w:rPr>
        <w:t xml:space="preserve"> par Son Esprit-S</w:t>
      </w:r>
      <w:bookmarkStart w:id="0" w:name="_GoBack"/>
      <w:bookmarkEnd w:id="0"/>
      <w:r w:rsidR="00B81DEC">
        <w:rPr>
          <w:rFonts w:ascii="Arial" w:hAnsi="Arial" w:cs="Arial"/>
          <w:color w:val="333333"/>
          <w:sz w:val="23"/>
          <w:szCs w:val="23"/>
        </w:rPr>
        <w:t>aint</w:t>
      </w:r>
      <w:r>
        <w:rPr>
          <w:rFonts w:ascii="Arial" w:hAnsi="Arial" w:cs="Arial"/>
          <w:color w:val="333333"/>
          <w:sz w:val="23"/>
          <w:szCs w:val="23"/>
        </w:rPr>
        <w:t> !</w:t>
      </w:r>
    </w:p>
    <w:p w:rsidR="00111843" w:rsidRDefault="00AA0D91" w:rsidP="00AA0D91">
      <w:pPr>
        <w:pStyle w:val="NormalWeb"/>
        <w:spacing w:before="0" w:beforeAutospacing="0" w:after="0" w:afterAutospacing="0"/>
        <w:jc w:val="both"/>
        <w:rPr>
          <w:rFonts w:ascii="Arial" w:hAnsi="Arial" w:cs="Arial"/>
          <w:i/>
          <w:color w:val="333333"/>
          <w:sz w:val="23"/>
          <w:szCs w:val="23"/>
        </w:rPr>
      </w:pPr>
      <w:r>
        <w:rPr>
          <w:rFonts w:ascii="Arial" w:hAnsi="Arial" w:cs="Arial"/>
          <w:color w:val="333333"/>
          <w:sz w:val="23"/>
          <w:szCs w:val="23"/>
        </w:rPr>
        <w:tab/>
        <w:t>Prions l’Esprit-Saint. Depuis la Pentecôte, l’Esprit-Saint poursuit la mission du Christ. Il nous enseigne, Il nous guérit, Il nous donne le pardon de nos péchés… Il nous donne le Fils, Jésus-Christ qui nous conduit vers le Père. </w:t>
      </w:r>
      <w:r>
        <w:rPr>
          <w:rFonts w:ascii="Arial" w:hAnsi="Arial" w:cs="Arial"/>
          <w:i/>
          <w:color w:val="333333"/>
          <w:sz w:val="23"/>
          <w:szCs w:val="23"/>
        </w:rPr>
        <w:t>«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(Jean 16, 13-15)</w:t>
      </w:r>
    </w:p>
    <w:p w:rsidR="00AA0D91" w:rsidRPr="00AA0D91" w:rsidRDefault="00AA0D91" w:rsidP="00AA0D91">
      <w:pPr>
        <w:pStyle w:val="NormalWeb"/>
        <w:spacing w:before="0" w:beforeAutospacing="0" w:after="0" w:afterAutospacing="0"/>
        <w:jc w:val="both"/>
        <w:rPr>
          <w:rFonts w:ascii="Arial" w:hAnsi="Arial" w:cs="Arial"/>
          <w:i/>
          <w:color w:val="333333"/>
          <w:sz w:val="23"/>
          <w:szCs w:val="23"/>
        </w:rPr>
      </w:pPr>
      <w:r>
        <w:rPr>
          <w:rFonts w:ascii="Arial" w:hAnsi="Arial" w:cs="Arial"/>
          <w:i/>
          <w:color w:val="333333"/>
          <w:sz w:val="23"/>
          <w:szCs w:val="23"/>
        </w:rPr>
        <w:t xml:space="preserve">                                                                                                           Père Thierry-François</w:t>
      </w:r>
    </w:p>
    <w:sectPr w:rsidR="00AA0D91" w:rsidRPr="00AA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BF"/>
    <w:rsid w:val="0003413C"/>
    <w:rsid w:val="00052E0E"/>
    <w:rsid w:val="00111843"/>
    <w:rsid w:val="00163066"/>
    <w:rsid w:val="00173623"/>
    <w:rsid w:val="001A23F8"/>
    <w:rsid w:val="001E0FE8"/>
    <w:rsid w:val="0022038A"/>
    <w:rsid w:val="002D6869"/>
    <w:rsid w:val="004D07F0"/>
    <w:rsid w:val="00562483"/>
    <w:rsid w:val="00563125"/>
    <w:rsid w:val="005C4CC0"/>
    <w:rsid w:val="00640E1D"/>
    <w:rsid w:val="006E5B94"/>
    <w:rsid w:val="00744F23"/>
    <w:rsid w:val="00764C82"/>
    <w:rsid w:val="00861E1E"/>
    <w:rsid w:val="008A2021"/>
    <w:rsid w:val="008D1C82"/>
    <w:rsid w:val="00961ABC"/>
    <w:rsid w:val="00AA0D91"/>
    <w:rsid w:val="00AA69BF"/>
    <w:rsid w:val="00AE5CC6"/>
    <w:rsid w:val="00B76C94"/>
    <w:rsid w:val="00B81DEC"/>
    <w:rsid w:val="00C312F2"/>
    <w:rsid w:val="00C326B1"/>
    <w:rsid w:val="00D253A0"/>
    <w:rsid w:val="00EF63FA"/>
    <w:rsid w:val="00F031D2"/>
    <w:rsid w:val="00F14FD7"/>
    <w:rsid w:val="00F646CF"/>
    <w:rsid w:val="00F92CBB"/>
    <w:rsid w:val="00FB4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B28E6-3E6E-45B4-A16E-26069555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D7"/>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4F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624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483"/>
    <w:rPr>
      <w:rFonts w:ascii="Segoe UI" w:hAnsi="Segoe UI" w:cs="Segoe UI"/>
      <w:sz w:val="18"/>
      <w:szCs w:val="18"/>
    </w:rPr>
  </w:style>
  <w:style w:type="paragraph" w:styleId="Sansinterligne">
    <w:name w:val="No Spacing"/>
    <w:uiPriority w:val="1"/>
    <w:qFormat/>
    <w:rsid w:val="00F03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77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587</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44</cp:revision>
  <cp:lastPrinted>2020-04-07T09:23:00Z</cp:lastPrinted>
  <dcterms:created xsi:type="dcterms:W3CDTF">2020-03-28T16:28:00Z</dcterms:created>
  <dcterms:modified xsi:type="dcterms:W3CDTF">2020-05-20T18:58:00Z</dcterms:modified>
</cp:coreProperties>
</file>