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3F8" w:rsidRPr="00E8573D" w:rsidRDefault="001A23F8" w:rsidP="001A23F8">
      <w:pPr>
        <w:tabs>
          <w:tab w:val="left" w:pos="400"/>
        </w:tabs>
        <w:autoSpaceDE w:val="0"/>
        <w:autoSpaceDN w:val="0"/>
        <w:adjustRightInd w:val="0"/>
        <w:spacing w:after="0" w:line="240" w:lineRule="auto"/>
        <w:jc w:val="both"/>
        <w:rPr>
          <w:rFonts w:ascii="Arial" w:hAnsi="Arial" w:cs="Arial"/>
          <w:color w:val="001320"/>
          <w:sz w:val="42"/>
          <w:szCs w:val="42"/>
          <w:shd w:val="clear" w:color="auto" w:fill="FDFEFF"/>
        </w:rPr>
      </w:pPr>
      <w:r w:rsidRPr="00E8573D">
        <w:rPr>
          <w:rFonts w:ascii="Arial" w:eastAsia="Times New Roman" w:hAnsi="Arial" w:cs="Arial"/>
          <w:b/>
          <w:bCs/>
          <w:i/>
          <w:iCs/>
          <w:sz w:val="42"/>
          <w:szCs w:val="42"/>
          <w:lang w:eastAsia="fr-FR"/>
        </w:rPr>
        <w:t>LA LETTRE de la FRATERNITE de la PAROLE</w:t>
      </w:r>
    </w:p>
    <w:p w:rsidR="001A23F8" w:rsidRPr="00AC7D89" w:rsidRDefault="001A23F8" w:rsidP="001A23F8">
      <w:pPr>
        <w:tabs>
          <w:tab w:val="left" w:pos="400"/>
        </w:tabs>
        <w:autoSpaceDE w:val="0"/>
        <w:autoSpaceDN w:val="0"/>
        <w:adjustRightInd w:val="0"/>
        <w:spacing w:after="0" w:line="240" w:lineRule="auto"/>
        <w:jc w:val="both"/>
        <w:rPr>
          <w:rFonts w:ascii="Arial" w:hAnsi="Arial" w:cs="Arial"/>
          <w:i/>
          <w:color w:val="000000"/>
          <w:sz w:val="26"/>
          <w:szCs w:val="26"/>
        </w:rPr>
      </w:pPr>
      <w:r w:rsidRPr="00AC7D89">
        <w:rPr>
          <w:rFonts w:ascii="Arial" w:hAnsi="Arial" w:cs="Arial"/>
          <w:i/>
          <w:color w:val="000000"/>
          <w:sz w:val="26"/>
          <w:szCs w:val="26"/>
        </w:rPr>
        <w:t>« Pour notre part, nous resterons fidèles à la prière et au service de la Parole »</w:t>
      </w:r>
    </w:p>
    <w:p w:rsidR="001A23F8" w:rsidRPr="00AC7D89" w:rsidRDefault="001A23F8" w:rsidP="001A23F8">
      <w:pPr>
        <w:tabs>
          <w:tab w:val="left" w:pos="400"/>
        </w:tabs>
        <w:autoSpaceDE w:val="0"/>
        <w:autoSpaceDN w:val="0"/>
        <w:adjustRightInd w:val="0"/>
        <w:spacing w:after="0" w:line="240" w:lineRule="auto"/>
        <w:jc w:val="right"/>
        <w:rPr>
          <w:rFonts w:ascii="Arial" w:hAnsi="Arial" w:cs="Arial"/>
          <w:i/>
          <w:color w:val="000000"/>
        </w:rPr>
      </w:pPr>
      <w:r w:rsidRPr="00AC7D89">
        <w:rPr>
          <w:rFonts w:ascii="Arial" w:hAnsi="Arial" w:cs="Arial"/>
          <w:i/>
          <w:color w:val="000000"/>
        </w:rPr>
        <w:t>(Actes 6,4)</w:t>
      </w:r>
    </w:p>
    <w:p w:rsidR="001A23F8" w:rsidRDefault="001A23F8" w:rsidP="001A23F8">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sz w:val="28"/>
          <w:szCs w:val="24"/>
          <w:lang w:eastAsia="fr-FR"/>
        </w:rPr>
        <w:tab/>
        <w:t xml:space="preserve">                                     </w:t>
      </w:r>
    </w:p>
    <w:p w:rsidR="001A23F8" w:rsidRPr="00AC7D89" w:rsidRDefault="001A23F8" w:rsidP="001A23F8">
      <w:pPr>
        <w:tabs>
          <w:tab w:val="center" w:pos="4536"/>
          <w:tab w:val="right" w:pos="9072"/>
        </w:tabs>
        <w:spacing w:after="0" w:line="240" w:lineRule="auto"/>
        <w:jc w:val="both"/>
        <w:rPr>
          <w:rFonts w:ascii="Arial" w:eastAsia="Times New Roman" w:hAnsi="Arial" w:cs="Arial"/>
          <w:sz w:val="20"/>
          <w:szCs w:val="24"/>
          <w:lang w:eastAsia="fr-FR"/>
        </w:rPr>
      </w:pPr>
      <w:r w:rsidRPr="00AC7D89">
        <w:rPr>
          <w:rFonts w:ascii="Arial" w:hAnsi="Arial" w:cs="Arial"/>
          <w:noProof/>
          <w:lang w:eastAsia="fr-FR"/>
        </w:rPr>
        <w:drawing>
          <wp:anchor distT="0" distB="0" distL="114300" distR="114300" simplePos="0" relativeHeight="251659264" behindDoc="1" locked="0" layoutInCell="1" allowOverlap="1" wp14:anchorId="10AB6B5E" wp14:editId="1B42A016">
            <wp:simplePos x="0" y="0"/>
            <wp:positionH relativeFrom="column">
              <wp:posOffset>2489835</wp:posOffset>
            </wp:positionH>
            <wp:positionV relativeFrom="paragraph">
              <wp:posOffset>72390</wp:posOffset>
            </wp:positionV>
            <wp:extent cx="1024255" cy="768350"/>
            <wp:effectExtent l="0" t="0" r="444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4255" cy="768350"/>
                    </a:xfrm>
                    <a:prstGeom prst="rect">
                      <a:avLst/>
                    </a:prstGeom>
                    <a:noFill/>
                  </pic:spPr>
                </pic:pic>
              </a:graphicData>
            </a:graphic>
            <wp14:sizeRelH relativeFrom="page">
              <wp14:pctWidth>0</wp14:pctWidth>
            </wp14:sizeRelH>
            <wp14:sizeRelV relativeFrom="page">
              <wp14:pctHeight>0</wp14:pctHeight>
            </wp14:sizeRelV>
          </wp:anchor>
        </w:drawing>
      </w:r>
      <w:r w:rsidRPr="00AC7D89">
        <w:rPr>
          <w:rFonts w:ascii="Arial" w:eastAsia="Times New Roman" w:hAnsi="Arial" w:cs="Arial"/>
          <w:sz w:val="20"/>
          <w:szCs w:val="24"/>
          <w:lang w:eastAsia="fr-FR"/>
        </w:rPr>
        <w:t xml:space="preserve">         </w:t>
      </w:r>
      <w:r>
        <w:rPr>
          <w:rFonts w:ascii="Arial" w:eastAsia="Times New Roman" w:hAnsi="Arial" w:cs="Arial"/>
          <w:sz w:val="20"/>
          <w:szCs w:val="24"/>
          <w:lang w:eastAsia="fr-FR"/>
        </w:rPr>
        <w:t xml:space="preserve"> </w:t>
      </w:r>
      <w:r w:rsidRPr="00AC7D89">
        <w:rPr>
          <w:rFonts w:ascii="Arial" w:eastAsia="Times New Roman" w:hAnsi="Arial" w:cs="Arial"/>
          <w:sz w:val="24"/>
          <w:szCs w:val="24"/>
          <w:lang w:eastAsia="fr-FR"/>
        </w:rPr>
        <w:t xml:space="preserve">13 rue Louis </w:t>
      </w:r>
      <w:proofErr w:type="spellStart"/>
      <w:r w:rsidRPr="00AC7D89">
        <w:rPr>
          <w:rFonts w:ascii="Arial" w:eastAsia="Times New Roman" w:hAnsi="Arial" w:cs="Arial"/>
          <w:sz w:val="24"/>
          <w:szCs w:val="24"/>
          <w:lang w:eastAsia="fr-FR"/>
        </w:rPr>
        <w:t>Laparra</w:t>
      </w:r>
      <w:proofErr w:type="spellEnd"/>
      <w:r w:rsidRPr="00AC7D89">
        <w:rPr>
          <w:rFonts w:ascii="Arial" w:eastAsia="Times New Roman" w:hAnsi="Arial" w:cs="Arial"/>
          <w:sz w:val="20"/>
          <w:szCs w:val="24"/>
          <w:lang w:eastAsia="fr-FR"/>
        </w:rPr>
        <w:t xml:space="preserve">                                    </w:t>
      </w:r>
      <w:r w:rsidRPr="00AC7D89">
        <w:rPr>
          <w:rFonts w:ascii="Arial" w:eastAsia="Times New Roman" w:hAnsi="Arial" w:cs="Arial"/>
          <w:sz w:val="24"/>
          <w:szCs w:val="24"/>
          <w:lang w:eastAsia="fr-FR"/>
        </w:rPr>
        <w:t xml:space="preserve">                 fraterniteparole@gmail.com     </w:t>
      </w:r>
    </w:p>
    <w:p w:rsidR="001A23F8" w:rsidRPr="00AC7D89" w:rsidRDefault="001A23F8" w:rsidP="001A23F8">
      <w:pPr>
        <w:tabs>
          <w:tab w:val="center" w:pos="4536"/>
          <w:tab w:val="right" w:pos="9072"/>
        </w:tabs>
        <w:spacing w:after="0" w:line="240" w:lineRule="auto"/>
        <w:jc w:val="both"/>
        <w:rPr>
          <w:rFonts w:ascii="Arial" w:eastAsia="Times New Roman" w:hAnsi="Arial" w:cs="Arial"/>
          <w:sz w:val="24"/>
          <w:szCs w:val="24"/>
          <w:lang w:eastAsia="fr-FR"/>
        </w:rPr>
      </w:pPr>
      <w:r w:rsidRPr="00AC7D89">
        <w:rPr>
          <w:rFonts w:ascii="Arial" w:eastAsia="Times New Roman" w:hAnsi="Arial" w:cs="Arial"/>
          <w:sz w:val="28"/>
          <w:szCs w:val="24"/>
          <w:lang w:eastAsia="fr-FR"/>
        </w:rPr>
        <w:t xml:space="preserve">      </w:t>
      </w:r>
      <w:r w:rsidRPr="00AC7D89">
        <w:rPr>
          <w:rFonts w:ascii="Arial" w:eastAsia="Times New Roman" w:hAnsi="Arial" w:cs="Arial"/>
          <w:sz w:val="24"/>
          <w:szCs w:val="24"/>
          <w:lang w:eastAsia="fr-FR"/>
        </w:rPr>
        <w:t>13110 PORT de BOUC</w:t>
      </w:r>
      <w:r w:rsidRPr="00AC7D89">
        <w:rPr>
          <w:rFonts w:ascii="Arial" w:eastAsia="Times New Roman" w:hAnsi="Arial" w:cs="Arial"/>
          <w:sz w:val="28"/>
          <w:szCs w:val="24"/>
          <w:lang w:eastAsia="fr-FR"/>
        </w:rPr>
        <w:t xml:space="preserve">                                         </w:t>
      </w:r>
      <w:r>
        <w:rPr>
          <w:rFonts w:ascii="Arial" w:eastAsia="Times New Roman" w:hAnsi="Arial" w:cs="Arial"/>
          <w:sz w:val="28"/>
          <w:szCs w:val="24"/>
          <w:lang w:eastAsia="fr-FR"/>
        </w:rPr>
        <w:t xml:space="preserve"> </w:t>
      </w:r>
      <w:r w:rsidRPr="00AC7D89">
        <w:rPr>
          <w:rFonts w:ascii="Arial" w:eastAsia="Times New Roman" w:hAnsi="Arial" w:cs="Arial"/>
          <w:sz w:val="24"/>
          <w:szCs w:val="24"/>
          <w:lang w:eastAsia="fr-FR"/>
        </w:rPr>
        <w:t>Tél : 04.42.06.29.79</w:t>
      </w:r>
    </w:p>
    <w:p w:rsidR="001A23F8" w:rsidRPr="00AC7D89" w:rsidRDefault="001A23F8" w:rsidP="001A23F8">
      <w:pPr>
        <w:tabs>
          <w:tab w:val="left" w:pos="400"/>
        </w:tabs>
        <w:autoSpaceDE w:val="0"/>
        <w:autoSpaceDN w:val="0"/>
        <w:adjustRightInd w:val="0"/>
        <w:spacing w:after="0" w:line="240" w:lineRule="auto"/>
        <w:jc w:val="both"/>
        <w:rPr>
          <w:rFonts w:ascii="Arial" w:eastAsia="Times New Roman" w:hAnsi="Arial" w:cs="Arial"/>
          <w:sz w:val="28"/>
          <w:szCs w:val="24"/>
          <w:lang w:eastAsia="fr-FR"/>
        </w:rPr>
      </w:pPr>
      <w:r w:rsidRPr="00AC7D89">
        <w:rPr>
          <w:rFonts w:ascii="Arial" w:eastAsia="Times New Roman" w:hAnsi="Arial" w:cs="Arial"/>
          <w:sz w:val="24"/>
          <w:szCs w:val="24"/>
          <w:lang w:eastAsia="fr-FR"/>
        </w:rPr>
        <w:t xml:space="preserve">             F R A N C E </w:t>
      </w:r>
      <w:r w:rsidRPr="00AC7D89">
        <w:rPr>
          <w:rFonts w:ascii="Arial" w:eastAsia="Times New Roman" w:hAnsi="Arial" w:cs="Arial"/>
          <w:sz w:val="28"/>
          <w:szCs w:val="24"/>
          <w:lang w:eastAsia="fr-FR"/>
        </w:rPr>
        <w:t xml:space="preserve">                                              </w:t>
      </w:r>
      <w:r>
        <w:rPr>
          <w:rFonts w:ascii="Arial" w:eastAsia="Times New Roman" w:hAnsi="Arial" w:cs="Arial"/>
          <w:sz w:val="28"/>
          <w:szCs w:val="24"/>
          <w:lang w:eastAsia="fr-FR"/>
        </w:rPr>
        <w:t xml:space="preserve">    </w:t>
      </w:r>
      <w:r w:rsidRPr="00AC7D89">
        <w:rPr>
          <w:rFonts w:ascii="Arial" w:eastAsia="Times New Roman" w:hAnsi="Arial" w:cs="Arial"/>
          <w:sz w:val="24"/>
          <w:szCs w:val="24"/>
          <w:lang w:eastAsia="fr-FR"/>
        </w:rPr>
        <w:t>site : parolefraternite.fr</w:t>
      </w:r>
    </w:p>
    <w:p w:rsidR="001A23F8" w:rsidRDefault="001A23F8" w:rsidP="001A23F8">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1A23F8" w:rsidRDefault="001A23F8" w:rsidP="001A23F8">
      <w:pPr>
        <w:pStyle w:val="Sansinterligne"/>
        <w:rPr>
          <w:rFonts w:ascii="Tahoma" w:eastAsia="Times New Roman" w:hAnsi="Tahoma" w:cs="Tahoma"/>
          <w:sz w:val="24"/>
          <w:szCs w:val="24"/>
          <w:lang w:eastAsia="fr-FR"/>
        </w:rPr>
      </w:pPr>
    </w:p>
    <w:p w:rsidR="001A23F8" w:rsidRDefault="001A23F8" w:rsidP="001A23F8">
      <w:pPr>
        <w:pStyle w:val="Sansinterligne"/>
        <w:rPr>
          <w:rFonts w:ascii="Tahoma" w:eastAsia="Times New Roman" w:hAnsi="Tahoma" w:cs="Tahoma"/>
          <w:sz w:val="24"/>
          <w:szCs w:val="24"/>
          <w:lang w:eastAsia="fr-FR"/>
        </w:rPr>
      </w:pPr>
    </w:p>
    <w:p w:rsidR="001A23F8" w:rsidRPr="005E4663" w:rsidRDefault="001A23F8" w:rsidP="001A23F8">
      <w:pPr>
        <w:pStyle w:val="Sansinterligne"/>
        <w:rPr>
          <w:rFonts w:ascii="Arial" w:hAnsi="Arial" w:cs="Arial"/>
          <w:sz w:val="23"/>
          <w:szCs w:val="23"/>
          <w:lang w:eastAsia="fr-FR"/>
        </w:rPr>
      </w:pPr>
      <w:r w:rsidRPr="005E4663">
        <w:rPr>
          <w:rFonts w:ascii="Arial" w:hAnsi="Arial" w:cs="Arial"/>
          <w:sz w:val="23"/>
          <w:szCs w:val="23"/>
          <w:lang w:eastAsia="fr-FR"/>
        </w:rPr>
        <w:t xml:space="preserve">N° 110                                                                                         </w:t>
      </w:r>
      <w:r>
        <w:rPr>
          <w:rFonts w:ascii="Arial" w:hAnsi="Arial" w:cs="Arial"/>
          <w:sz w:val="23"/>
          <w:szCs w:val="23"/>
          <w:lang w:eastAsia="fr-FR"/>
        </w:rPr>
        <w:t xml:space="preserve">    </w:t>
      </w:r>
      <w:r w:rsidRPr="005E4663">
        <w:rPr>
          <w:rFonts w:ascii="Arial" w:hAnsi="Arial" w:cs="Arial"/>
          <w:sz w:val="23"/>
          <w:szCs w:val="23"/>
          <w:lang w:eastAsia="fr-FR"/>
        </w:rPr>
        <w:t>1</w:t>
      </w:r>
      <w:r w:rsidRPr="005E4663">
        <w:rPr>
          <w:rFonts w:ascii="Arial" w:hAnsi="Arial" w:cs="Arial"/>
          <w:sz w:val="23"/>
          <w:szCs w:val="23"/>
          <w:vertAlign w:val="superscript"/>
          <w:lang w:eastAsia="fr-FR"/>
        </w:rPr>
        <w:t>er</w:t>
      </w:r>
      <w:r w:rsidRPr="005E4663">
        <w:rPr>
          <w:rFonts w:ascii="Arial" w:hAnsi="Arial" w:cs="Arial"/>
          <w:sz w:val="23"/>
          <w:szCs w:val="23"/>
          <w:lang w:eastAsia="fr-FR"/>
        </w:rPr>
        <w:t xml:space="preserve"> mai 2020   </w:t>
      </w:r>
    </w:p>
    <w:p w:rsidR="001A23F8" w:rsidRPr="005E4663" w:rsidRDefault="001A23F8" w:rsidP="001A23F8">
      <w:pPr>
        <w:pStyle w:val="Sansinterligne"/>
        <w:rPr>
          <w:rFonts w:ascii="Arial" w:hAnsi="Arial" w:cs="Arial"/>
          <w:sz w:val="23"/>
          <w:szCs w:val="23"/>
          <w:lang w:eastAsia="fr-FR"/>
        </w:rPr>
      </w:pPr>
      <w:r w:rsidRPr="005E4663">
        <w:rPr>
          <w:rFonts w:ascii="Arial" w:hAnsi="Arial" w:cs="Arial"/>
          <w:sz w:val="23"/>
          <w:szCs w:val="23"/>
          <w:lang w:eastAsia="fr-FR"/>
        </w:rPr>
        <w:t xml:space="preserve">                                                                                     </w:t>
      </w:r>
      <w:r>
        <w:rPr>
          <w:rFonts w:ascii="Arial" w:hAnsi="Arial" w:cs="Arial"/>
          <w:sz w:val="23"/>
          <w:szCs w:val="23"/>
          <w:lang w:eastAsia="fr-FR"/>
        </w:rPr>
        <w:t xml:space="preserve">      </w:t>
      </w:r>
      <w:r w:rsidRPr="005E4663">
        <w:rPr>
          <w:rFonts w:ascii="Arial" w:hAnsi="Arial" w:cs="Arial"/>
          <w:sz w:val="23"/>
          <w:szCs w:val="23"/>
          <w:lang w:eastAsia="fr-FR"/>
        </w:rPr>
        <w:t>Fête de saint Joseph-travailleur</w:t>
      </w:r>
    </w:p>
    <w:p w:rsidR="001A23F8" w:rsidRDefault="001A23F8" w:rsidP="001A23F8">
      <w:pPr>
        <w:pStyle w:val="NormalWeb"/>
        <w:spacing w:before="0" w:beforeAutospacing="0" w:after="0" w:afterAutospacing="0"/>
        <w:jc w:val="both"/>
        <w:rPr>
          <w:rFonts w:ascii="Arial" w:hAnsi="Arial" w:cs="Arial"/>
          <w:color w:val="333333"/>
          <w:sz w:val="23"/>
          <w:szCs w:val="23"/>
        </w:rPr>
      </w:pPr>
    </w:p>
    <w:p w:rsidR="001A23F8" w:rsidRPr="005E4663" w:rsidRDefault="001A23F8" w:rsidP="001A23F8">
      <w:pPr>
        <w:pStyle w:val="NormalWeb"/>
        <w:spacing w:before="0" w:beforeAutospacing="0" w:after="0" w:afterAutospacing="0"/>
        <w:jc w:val="both"/>
        <w:rPr>
          <w:rFonts w:ascii="Arial" w:hAnsi="Arial" w:cs="Arial"/>
          <w:color w:val="333333"/>
          <w:sz w:val="23"/>
          <w:szCs w:val="23"/>
        </w:rPr>
      </w:pPr>
    </w:p>
    <w:p w:rsidR="001A23F8" w:rsidRPr="005E4663" w:rsidRDefault="001A23F8" w:rsidP="001A23F8">
      <w:pPr>
        <w:pStyle w:val="NormalWeb"/>
        <w:spacing w:before="0" w:beforeAutospacing="0" w:after="0" w:afterAutospacing="0"/>
        <w:jc w:val="both"/>
        <w:rPr>
          <w:rFonts w:ascii="Arial" w:hAnsi="Arial" w:cs="Arial"/>
          <w:i/>
          <w:color w:val="333333"/>
          <w:sz w:val="23"/>
          <w:szCs w:val="23"/>
        </w:rPr>
      </w:pPr>
      <w:r w:rsidRPr="005E4663">
        <w:rPr>
          <w:rFonts w:ascii="Arial" w:hAnsi="Arial" w:cs="Arial"/>
          <w:color w:val="333333"/>
          <w:sz w:val="23"/>
          <w:szCs w:val="23"/>
        </w:rPr>
        <w:t xml:space="preserve">  </w:t>
      </w:r>
      <w:r w:rsidRPr="005E4663">
        <w:rPr>
          <w:rFonts w:ascii="Arial" w:hAnsi="Arial" w:cs="Arial"/>
          <w:color w:val="333333"/>
          <w:sz w:val="23"/>
          <w:szCs w:val="23"/>
        </w:rPr>
        <w:tab/>
      </w:r>
      <w:r w:rsidRPr="005E4663">
        <w:rPr>
          <w:rFonts w:ascii="Arial" w:hAnsi="Arial" w:cs="Arial"/>
          <w:i/>
          <w:color w:val="333333"/>
          <w:sz w:val="23"/>
          <w:szCs w:val="23"/>
        </w:rPr>
        <w:t xml:space="preserve">« Or, voici comment fut engendré Jésus Christ : Marie, sa mère, avait été accordée en mariage à Joseph ; avant qu’ils aient habité ensemble, elle fut enceinte par l’action de l’Esprit Saint. </w:t>
      </w:r>
      <w:r w:rsidRPr="00865C97">
        <w:rPr>
          <w:rFonts w:ascii="Arial" w:hAnsi="Arial" w:cs="Arial"/>
          <w:i/>
          <w:color w:val="333333"/>
          <w:sz w:val="23"/>
          <w:szCs w:val="23"/>
        </w:rPr>
        <w:t>Joseph, son époux, qui était un h</w:t>
      </w:r>
      <w:r w:rsidRPr="005E4663">
        <w:rPr>
          <w:rFonts w:ascii="Arial" w:hAnsi="Arial" w:cs="Arial"/>
          <w:i/>
          <w:color w:val="333333"/>
          <w:sz w:val="23"/>
          <w:szCs w:val="23"/>
        </w:rPr>
        <w:t>omme juste, et ne voulait pas qu’elle soit dénoncée</w:t>
      </w:r>
      <w:r w:rsidRPr="00865C97">
        <w:rPr>
          <w:rFonts w:ascii="Arial" w:hAnsi="Arial" w:cs="Arial"/>
          <w:i/>
          <w:color w:val="333333"/>
          <w:sz w:val="23"/>
          <w:szCs w:val="23"/>
        </w:rPr>
        <w:t xml:space="preserve"> pub</w:t>
      </w:r>
      <w:r w:rsidRPr="005E4663">
        <w:rPr>
          <w:rFonts w:ascii="Arial" w:hAnsi="Arial" w:cs="Arial"/>
          <w:i/>
          <w:color w:val="333333"/>
          <w:sz w:val="23"/>
          <w:szCs w:val="23"/>
        </w:rPr>
        <w:t>liquement, décida de la répudier</w:t>
      </w:r>
      <w:r w:rsidRPr="00865C97">
        <w:rPr>
          <w:rFonts w:ascii="Arial" w:hAnsi="Arial" w:cs="Arial"/>
          <w:i/>
          <w:color w:val="333333"/>
          <w:sz w:val="23"/>
          <w:szCs w:val="23"/>
        </w:rPr>
        <w:t xml:space="preserve"> en secret.</w:t>
      </w:r>
      <w:r w:rsidRPr="005E4663">
        <w:rPr>
          <w:rFonts w:ascii="Arial" w:hAnsi="Arial" w:cs="Arial"/>
          <w:i/>
          <w:color w:val="333333"/>
          <w:sz w:val="23"/>
          <w:szCs w:val="23"/>
        </w:rPr>
        <w:t xml:space="preserve"> </w:t>
      </w:r>
      <w:r w:rsidRPr="00865C97">
        <w:rPr>
          <w:rFonts w:ascii="Arial" w:hAnsi="Arial" w:cs="Arial"/>
          <w:i/>
          <w:color w:val="333333"/>
          <w:sz w:val="23"/>
          <w:szCs w:val="23"/>
        </w:rPr>
        <w:t>Comme il avait formé ce projet, voici que l’ange du Seigneur lui apparut en songe et lui dit : « Joseph, fils de David, ne crains pas de prendre chez toi Marie, ton épouse, puisque l’enfant qui est engendré en elle vient de l’Esprit Saint ;</w:t>
      </w:r>
      <w:r w:rsidRPr="005E4663">
        <w:rPr>
          <w:rFonts w:ascii="Arial" w:hAnsi="Arial" w:cs="Arial"/>
          <w:i/>
          <w:color w:val="333333"/>
          <w:sz w:val="23"/>
          <w:szCs w:val="23"/>
        </w:rPr>
        <w:t xml:space="preserve"> </w:t>
      </w:r>
      <w:r w:rsidRPr="00865C97">
        <w:rPr>
          <w:rFonts w:ascii="Arial" w:hAnsi="Arial" w:cs="Arial"/>
          <w:i/>
          <w:color w:val="333333"/>
          <w:sz w:val="23"/>
          <w:szCs w:val="23"/>
        </w:rPr>
        <w:t>elle enfantera un fils, et tu lui donneras le nom de Jésus (c’est-à-dire : Le-Seigneur-sauve), car c’est lui qui sauvera son peuple de ses péchés. »</w:t>
      </w:r>
      <w:r w:rsidRPr="005E4663">
        <w:rPr>
          <w:rFonts w:ascii="Arial" w:hAnsi="Arial" w:cs="Arial"/>
          <w:i/>
          <w:color w:val="333333"/>
          <w:sz w:val="23"/>
          <w:szCs w:val="23"/>
        </w:rPr>
        <w:t xml:space="preserve"> (Matthieu 1, 18-21)</w:t>
      </w:r>
    </w:p>
    <w:p w:rsidR="001A23F8" w:rsidRDefault="001A23F8" w:rsidP="001A23F8">
      <w:pPr>
        <w:pStyle w:val="NormalWeb"/>
        <w:spacing w:before="0" w:beforeAutospacing="0" w:after="0" w:afterAutospacing="0"/>
        <w:jc w:val="both"/>
        <w:rPr>
          <w:rFonts w:ascii="Arial" w:hAnsi="Arial" w:cs="Arial"/>
          <w:color w:val="333333"/>
          <w:sz w:val="23"/>
          <w:szCs w:val="23"/>
        </w:rPr>
      </w:pPr>
      <w:r w:rsidRPr="005E4663">
        <w:rPr>
          <w:rFonts w:ascii="Arial" w:hAnsi="Arial" w:cs="Arial"/>
          <w:i/>
          <w:color w:val="333333"/>
          <w:sz w:val="23"/>
          <w:szCs w:val="23"/>
        </w:rPr>
        <w:tab/>
      </w:r>
      <w:r w:rsidRPr="005E4663">
        <w:rPr>
          <w:rFonts w:ascii="Arial" w:hAnsi="Arial" w:cs="Arial"/>
          <w:color w:val="333333"/>
          <w:sz w:val="23"/>
          <w:szCs w:val="23"/>
        </w:rPr>
        <w:t>En cette seconde fête annuelle de saint Joseph, (La première a lieu chaque année le 19 mars)</w:t>
      </w:r>
      <w:r w:rsidRPr="005E4663">
        <w:rPr>
          <w:rFonts w:ascii="Arial" w:hAnsi="Arial" w:cs="Arial"/>
          <w:i/>
          <w:color w:val="333333"/>
          <w:sz w:val="23"/>
          <w:szCs w:val="23"/>
        </w:rPr>
        <w:t xml:space="preserve"> </w:t>
      </w:r>
      <w:r w:rsidRPr="005E4663">
        <w:rPr>
          <w:rFonts w:ascii="Arial" w:hAnsi="Arial" w:cs="Arial"/>
          <w:color w:val="333333"/>
          <w:sz w:val="23"/>
          <w:szCs w:val="23"/>
        </w:rPr>
        <w:t>je reviens de nouveau sur ce jour où Joseph entre de plein pied dans la mission pour laquelle il a été préparé depuis toujours : devenir le père de l’enfant-Dieu sur la terre. Le texte nous dit que Joseph ne voulait pas que Marie soit dénoncée publiquement et qu’il avait fait le projet de la répudier secrètement. Or il n’y a qu’une seule manière, évidente, pour Joseph, de protéger Marie et de garder le secret total sur l’origine de cet enfant, c’est de la prendre chez lui, et de ne rien dire à personne. En même temps il décide</w:t>
      </w:r>
      <w:r>
        <w:rPr>
          <w:rFonts w:ascii="Arial" w:hAnsi="Arial" w:cs="Arial"/>
          <w:color w:val="333333"/>
          <w:sz w:val="23"/>
          <w:szCs w:val="23"/>
        </w:rPr>
        <w:t>,</w:t>
      </w:r>
      <w:r w:rsidRPr="005E4663">
        <w:rPr>
          <w:rFonts w:ascii="Arial" w:hAnsi="Arial" w:cs="Arial"/>
          <w:color w:val="333333"/>
          <w:sz w:val="23"/>
          <w:szCs w:val="23"/>
        </w:rPr>
        <w:t xml:space="preserve"> parce qu’il a été préparé aussi à cette vocation, de vivre avec elle en </w:t>
      </w:r>
      <w:r w:rsidRPr="005E4663">
        <w:rPr>
          <w:rFonts w:ascii="Arial" w:hAnsi="Arial" w:cs="Arial"/>
          <w:i/>
          <w:color w:val="333333"/>
          <w:sz w:val="23"/>
          <w:szCs w:val="23"/>
        </w:rPr>
        <w:t>« frère et sœur ».</w:t>
      </w:r>
      <w:r w:rsidRPr="005E4663">
        <w:rPr>
          <w:rFonts w:ascii="Arial" w:hAnsi="Arial" w:cs="Arial"/>
          <w:color w:val="333333"/>
          <w:sz w:val="23"/>
          <w:szCs w:val="23"/>
        </w:rPr>
        <w:t xml:space="preserve"> La parole </w:t>
      </w:r>
      <w:r w:rsidRPr="005E4663">
        <w:rPr>
          <w:rFonts w:ascii="Arial" w:hAnsi="Arial" w:cs="Arial"/>
          <w:i/>
          <w:color w:val="333333"/>
          <w:sz w:val="23"/>
          <w:szCs w:val="23"/>
        </w:rPr>
        <w:t>« répudier en secret »</w:t>
      </w:r>
      <w:r w:rsidRPr="005E4663">
        <w:rPr>
          <w:rFonts w:ascii="Arial" w:hAnsi="Arial" w:cs="Arial"/>
          <w:color w:val="333333"/>
          <w:sz w:val="23"/>
          <w:szCs w:val="23"/>
        </w:rPr>
        <w:t xml:space="preserve"> signifie qu’il renonce à avoir des relations physiques avec Marie, son épouse. Joseph renonce jusqu’à la fin de sa vie terrestre à d</w:t>
      </w:r>
      <w:r>
        <w:rPr>
          <w:rFonts w:ascii="Arial" w:hAnsi="Arial" w:cs="Arial"/>
          <w:color w:val="333333"/>
          <w:sz w:val="23"/>
          <w:szCs w:val="23"/>
        </w:rPr>
        <w:t>onner la vie avec Marie. Il décide cela</w:t>
      </w:r>
      <w:r w:rsidRPr="005E4663">
        <w:rPr>
          <w:rFonts w:ascii="Arial" w:hAnsi="Arial" w:cs="Arial"/>
          <w:color w:val="333333"/>
          <w:sz w:val="23"/>
          <w:szCs w:val="23"/>
        </w:rPr>
        <w:t>, parce qu’il sent dans son esprit, dans son cœur et dans son corps, que la naissance de l’enfant de Marie comblera totalement sa vocation d’homme et sa vocation de père. Cela lui suffit. S’il est capable de prendre cette décision c’est forcément qu’il a été préparé depuis toujours à cette triple vocation d’époux, de père et de consacré au Seigneur. C’est l’Esprit-Saint qui a façonné Joseph pour le rendre semblable au Père du Ciel. Un homme du peuple juif est l’ombre du Père Eternel. Joseph est à l’image et à la ressemblance d</w:t>
      </w:r>
      <w:r>
        <w:rPr>
          <w:rFonts w:ascii="Arial" w:hAnsi="Arial" w:cs="Arial"/>
          <w:color w:val="333333"/>
          <w:sz w:val="23"/>
          <w:szCs w:val="23"/>
        </w:rPr>
        <w:t>e Dieu le</w:t>
      </w:r>
      <w:r w:rsidRPr="005E4663">
        <w:rPr>
          <w:rFonts w:ascii="Arial" w:hAnsi="Arial" w:cs="Arial"/>
          <w:color w:val="333333"/>
          <w:sz w:val="23"/>
          <w:szCs w:val="23"/>
        </w:rPr>
        <w:t xml:space="preserve"> Père. </w:t>
      </w:r>
      <w:r w:rsidRPr="005E4663">
        <w:rPr>
          <w:rFonts w:ascii="Arial" w:hAnsi="Arial" w:cs="Arial"/>
          <w:i/>
          <w:color w:val="333333"/>
          <w:sz w:val="23"/>
          <w:szCs w:val="23"/>
        </w:rPr>
        <w:t>« Dieu dit : « Faisons l’homme à notre image, selon notre ressemblance. » » (Genèse 1, 26)</w:t>
      </w:r>
      <w:r w:rsidRPr="005E4663">
        <w:rPr>
          <w:rFonts w:ascii="Arial" w:hAnsi="Arial" w:cs="Arial"/>
          <w:color w:val="333333"/>
          <w:sz w:val="23"/>
          <w:szCs w:val="23"/>
        </w:rPr>
        <w:t xml:space="preserve"> L’ange dans la nuit vient complètement confirmer</w:t>
      </w:r>
      <w:r>
        <w:rPr>
          <w:rFonts w:ascii="Arial" w:hAnsi="Arial" w:cs="Arial"/>
          <w:color w:val="333333"/>
          <w:sz w:val="23"/>
          <w:szCs w:val="23"/>
        </w:rPr>
        <w:t xml:space="preserve"> Joseph dans</w:t>
      </w:r>
      <w:r w:rsidRPr="005E4663">
        <w:rPr>
          <w:rFonts w:ascii="Arial" w:hAnsi="Arial" w:cs="Arial"/>
          <w:color w:val="333333"/>
          <w:sz w:val="23"/>
          <w:szCs w:val="23"/>
        </w:rPr>
        <w:t xml:space="preserve"> sa décision : </w:t>
      </w:r>
      <w:r w:rsidRPr="005E4663">
        <w:rPr>
          <w:rFonts w:ascii="Arial" w:hAnsi="Arial" w:cs="Arial"/>
          <w:i/>
          <w:color w:val="333333"/>
          <w:sz w:val="23"/>
          <w:szCs w:val="23"/>
        </w:rPr>
        <w:t>« prends chez toi Marie ton épouse !</w:t>
      </w:r>
      <w:r w:rsidRPr="005E4663">
        <w:rPr>
          <w:rFonts w:ascii="Arial" w:hAnsi="Arial" w:cs="Arial"/>
          <w:color w:val="333333"/>
          <w:sz w:val="23"/>
          <w:szCs w:val="23"/>
        </w:rPr>
        <w:t> » Et ainsi, pendant une trentaine d’année Joseph va être la personne la plus proche du Verbe Incarné. La relation de Marie avec Jésus est une relation de mère. La relation de Joseph avec Jésus, est une relation de père puis</w:t>
      </w:r>
      <w:r>
        <w:rPr>
          <w:rFonts w:ascii="Arial" w:hAnsi="Arial" w:cs="Arial"/>
          <w:color w:val="333333"/>
          <w:sz w:val="23"/>
          <w:szCs w:val="23"/>
        </w:rPr>
        <w:t>,</w:t>
      </w:r>
      <w:r w:rsidRPr="005E4663">
        <w:rPr>
          <w:rFonts w:ascii="Arial" w:hAnsi="Arial" w:cs="Arial"/>
          <w:color w:val="333333"/>
          <w:sz w:val="23"/>
          <w:szCs w:val="23"/>
        </w:rPr>
        <w:t xml:space="preserve"> à l’âge adulte</w:t>
      </w:r>
      <w:r>
        <w:rPr>
          <w:rFonts w:ascii="Arial" w:hAnsi="Arial" w:cs="Arial"/>
          <w:color w:val="333333"/>
          <w:sz w:val="23"/>
          <w:szCs w:val="23"/>
        </w:rPr>
        <w:t xml:space="preserve"> de Jésus,</w:t>
      </w:r>
      <w:r w:rsidRPr="005E4663">
        <w:rPr>
          <w:rFonts w:ascii="Arial" w:hAnsi="Arial" w:cs="Arial"/>
          <w:color w:val="333333"/>
          <w:sz w:val="23"/>
          <w:szCs w:val="23"/>
        </w:rPr>
        <w:t xml:space="preserve"> de frère et d’ami. Marie a donné la vie à Jésus. Jésus en tant qu’homme est le fils de Marie la très sainte, l’Immaculée Conception. Après Marie, Joseph est le plus grand saint de l’histoire de l’humanit</w:t>
      </w:r>
      <w:r>
        <w:rPr>
          <w:rFonts w:ascii="Arial" w:hAnsi="Arial" w:cs="Arial"/>
          <w:color w:val="333333"/>
          <w:sz w:val="23"/>
          <w:szCs w:val="23"/>
        </w:rPr>
        <w:t xml:space="preserve">é. Confions lui nos missions </w:t>
      </w:r>
      <w:r w:rsidRPr="005E4663">
        <w:rPr>
          <w:rFonts w:ascii="Arial" w:hAnsi="Arial" w:cs="Arial"/>
          <w:color w:val="333333"/>
          <w:sz w:val="23"/>
          <w:szCs w:val="23"/>
        </w:rPr>
        <w:t>d’époux, de père, de consacré à Dieu. Il a vécu pleinement et simultanément ces trois missions.</w:t>
      </w:r>
    </w:p>
    <w:p w:rsidR="001A23F8" w:rsidRDefault="001A23F8" w:rsidP="001A23F8">
      <w:pPr>
        <w:pStyle w:val="NormalWeb"/>
        <w:spacing w:before="0" w:beforeAutospacing="0" w:after="0" w:afterAutospacing="0"/>
        <w:jc w:val="both"/>
        <w:rPr>
          <w:rFonts w:ascii="Arial" w:hAnsi="Arial" w:cs="Arial"/>
          <w:color w:val="333333"/>
          <w:sz w:val="23"/>
          <w:szCs w:val="23"/>
        </w:rPr>
      </w:pPr>
      <w:r>
        <w:rPr>
          <w:rFonts w:ascii="Arial" w:hAnsi="Arial" w:cs="Arial"/>
          <w:color w:val="333333"/>
          <w:sz w:val="23"/>
          <w:szCs w:val="23"/>
        </w:rPr>
        <w:t xml:space="preserve">                                                                                                               </w:t>
      </w:r>
      <w:r w:rsidRPr="005E4663">
        <w:rPr>
          <w:rFonts w:ascii="Arial" w:hAnsi="Arial" w:cs="Arial"/>
          <w:color w:val="333333"/>
          <w:sz w:val="23"/>
          <w:szCs w:val="23"/>
        </w:rPr>
        <w:t>P</w:t>
      </w:r>
      <w:r>
        <w:rPr>
          <w:rFonts w:ascii="Arial" w:hAnsi="Arial" w:cs="Arial"/>
          <w:color w:val="333333"/>
          <w:sz w:val="23"/>
          <w:szCs w:val="23"/>
        </w:rPr>
        <w:t>.</w:t>
      </w:r>
      <w:r w:rsidRPr="005E4663">
        <w:rPr>
          <w:rFonts w:ascii="Arial" w:hAnsi="Arial" w:cs="Arial"/>
          <w:color w:val="333333"/>
          <w:sz w:val="23"/>
          <w:szCs w:val="23"/>
        </w:rPr>
        <w:t xml:space="preserve"> Thierry-François</w:t>
      </w:r>
    </w:p>
    <w:p w:rsidR="001A23F8" w:rsidRPr="00FC775A" w:rsidRDefault="001A23F8" w:rsidP="001A23F8">
      <w:pPr>
        <w:pStyle w:val="NormalWeb"/>
        <w:spacing w:before="0" w:beforeAutospacing="0" w:after="0" w:afterAutospacing="0"/>
        <w:jc w:val="both"/>
        <w:rPr>
          <w:rFonts w:ascii="Arial" w:hAnsi="Arial" w:cs="Arial"/>
          <w:b/>
          <w:i/>
          <w:color w:val="333333"/>
          <w:sz w:val="22"/>
          <w:szCs w:val="22"/>
        </w:rPr>
      </w:pPr>
      <w:r w:rsidRPr="00FC775A">
        <w:rPr>
          <w:rFonts w:ascii="Arial" w:hAnsi="Arial" w:cs="Arial"/>
          <w:b/>
          <w:i/>
          <w:color w:val="333333"/>
          <w:sz w:val="22"/>
          <w:szCs w:val="22"/>
        </w:rPr>
        <w:t>Pas de rencontre de la Fraternité de la Parole le dimanche 7 juin</w:t>
      </w:r>
      <w:bookmarkStart w:id="0" w:name="_GoBack"/>
      <w:bookmarkEnd w:id="0"/>
    </w:p>
    <w:sectPr w:rsidR="001A23F8" w:rsidRPr="00FC77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BF"/>
    <w:rsid w:val="00052E0E"/>
    <w:rsid w:val="00173623"/>
    <w:rsid w:val="001A23F8"/>
    <w:rsid w:val="002D6869"/>
    <w:rsid w:val="004D07F0"/>
    <w:rsid w:val="00562483"/>
    <w:rsid w:val="00563125"/>
    <w:rsid w:val="00764C82"/>
    <w:rsid w:val="00861E1E"/>
    <w:rsid w:val="008A2021"/>
    <w:rsid w:val="008D1C82"/>
    <w:rsid w:val="00AA69BF"/>
    <w:rsid w:val="00AE5CC6"/>
    <w:rsid w:val="00C326B1"/>
    <w:rsid w:val="00D253A0"/>
    <w:rsid w:val="00EF63FA"/>
    <w:rsid w:val="00F031D2"/>
    <w:rsid w:val="00F14FD7"/>
    <w:rsid w:val="00FB46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B28E6-3E6E-45B4-A16E-26069555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D7"/>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14FD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624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2483"/>
    <w:rPr>
      <w:rFonts w:ascii="Segoe UI" w:hAnsi="Segoe UI" w:cs="Segoe UI"/>
      <w:sz w:val="18"/>
      <w:szCs w:val="18"/>
    </w:rPr>
  </w:style>
  <w:style w:type="paragraph" w:styleId="Sansinterligne">
    <w:name w:val="No Spacing"/>
    <w:uiPriority w:val="1"/>
    <w:qFormat/>
    <w:rsid w:val="00F031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601</Words>
  <Characters>3307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Utilisateur-PC</dc:creator>
  <cp:keywords/>
  <dc:description/>
  <cp:lastModifiedBy>Utilisateur-PC</cp:lastModifiedBy>
  <cp:revision>20</cp:revision>
  <cp:lastPrinted>2020-04-07T09:23:00Z</cp:lastPrinted>
  <dcterms:created xsi:type="dcterms:W3CDTF">2020-03-28T16:28:00Z</dcterms:created>
  <dcterms:modified xsi:type="dcterms:W3CDTF">2020-05-01T07:06:00Z</dcterms:modified>
</cp:coreProperties>
</file>