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C6" w:rsidRPr="005509FE" w:rsidRDefault="00AE5CC6" w:rsidP="00AE5CC6">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AE5CC6" w:rsidRPr="005A043D" w:rsidRDefault="00AE5CC6" w:rsidP="00AE5CC6">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AE5CC6" w:rsidRPr="005A043D" w:rsidRDefault="00AE5CC6" w:rsidP="00AE5CC6">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AE5CC6" w:rsidRDefault="00AE5CC6" w:rsidP="00AE5CC6">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AE5CC6" w:rsidRDefault="00AE5CC6" w:rsidP="00AE5CC6">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5F338C4A" wp14:editId="5799E11A">
            <wp:simplePos x="0" y="0"/>
            <wp:positionH relativeFrom="column">
              <wp:posOffset>2489835</wp:posOffset>
            </wp:positionH>
            <wp:positionV relativeFrom="paragraph">
              <wp:posOffset>72390</wp:posOffset>
            </wp:positionV>
            <wp:extent cx="1024255" cy="768350"/>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AE5CC6" w:rsidRDefault="00AE5CC6" w:rsidP="00AE5CC6">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N° 107</w:t>
      </w:r>
      <w:r w:rsidRPr="004F7493">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dimanche 12</w:t>
      </w:r>
      <w:r w:rsidRPr="004F7493">
        <w:rPr>
          <w:rFonts w:ascii="Tahoma" w:eastAsia="Times New Roman" w:hAnsi="Tahoma" w:cs="Tahoma"/>
          <w:sz w:val="24"/>
          <w:szCs w:val="24"/>
          <w:lang w:eastAsia="fr-FR"/>
        </w:rPr>
        <w:t xml:space="preserve"> avril 2020</w:t>
      </w: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 xml:space="preserve">                                                                                   «  Christ est ressuscité ! »</w:t>
      </w: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AE5CC6" w:rsidRDefault="00AE5CC6" w:rsidP="00AE5CC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AE5CC6" w:rsidRDefault="00AE5CC6" w:rsidP="00AE5CC6">
      <w:pPr>
        <w:pStyle w:val="NormalWeb"/>
        <w:spacing w:before="0" w:beforeAutospacing="0" w:after="0" w:afterAutospacing="0"/>
        <w:jc w:val="both"/>
        <w:rPr>
          <w:rFonts w:ascii="Arial" w:hAnsi="Arial" w:cs="Arial"/>
          <w:i/>
          <w:color w:val="333333"/>
        </w:rPr>
      </w:pPr>
      <w:r>
        <w:rPr>
          <w:rFonts w:ascii="Tahoma" w:hAnsi="Tahoma" w:cs="Tahoma"/>
        </w:rPr>
        <w:tab/>
      </w:r>
      <w:r w:rsidRPr="00E35DA2">
        <w:rPr>
          <w:rFonts w:ascii="Arial" w:hAnsi="Arial" w:cs="Arial"/>
          <w:i/>
        </w:rPr>
        <w:t>« </w:t>
      </w:r>
      <w:r w:rsidRPr="00E35DA2">
        <w:rPr>
          <w:rFonts w:ascii="Arial" w:hAnsi="Arial" w:cs="Arial"/>
          <w:i/>
          <w:color w:val="333333"/>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w:t>
      </w:r>
    </w:p>
    <w:p w:rsidR="00AE5CC6" w:rsidRDefault="00AE5CC6" w:rsidP="00AE5CC6">
      <w:pPr>
        <w:pStyle w:val="NormalWeb"/>
        <w:spacing w:before="0" w:beforeAutospacing="0" w:after="0" w:afterAutospacing="0"/>
        <w:jc w:val="both"/>
        <w:rPr>
          <w:rFonts w:ascii="Arial" w:hAnsi="Arial" w:cs="Arial"/>
          <w:i/>
          <w:color w:val="333333"/>
        </w:rPr>
      </w:pPr>
      <w:r>
        <w:rPr>
          <w:rFonts w:ascii="Arial" w:hAnsi="Arial" w:cs="Arial"/>
          <w:i/>
          <w:color w:val="333333"/>
        </w:rPr>
        <w:t xml:space="preserve">                                                                                                                 </w:t>
      </w:r>
      <w:r w:rsidRPr="00E35DA2">
        <w:rPr>
          <w:rFonts w:ascii="Arial" w:hAnsi="Arial" w:cs="Arial"/>
          <w:i/>
          <w:color w:val="333333"/>
        </w:rPr>
        <w:t>(Marc 16, 1-7)</w:t>
      </w:r>
    </w:p>
    <w:p w:rsidR="00AE5CC6" w:rsidRDefault="00AE5CC6" w:rsidP="00AE5CC6">
      <w:pPr>
        <w:pStyle w:val="NormalWeb"/>
        <w:spacing w:before="0" w:beforeAutospacing="0" w:after="0" w:afterAutospacing="0"/>
        <w:jc w:val="both"/>
        <w:rPr>
          <w:rFonts w:ascii="Arial" w:hAnsi="Arial" w:cs="Arial"/>
          <w:color w:val="333333"/>
        </w:rPr>
      </w:pPr>
      <w:r>
        <w:rPr>
          <w:rFonts w:ascii="Arial" w:hAnsi="Arial" w:cs="Arial"/>
          <w:i/>
          <w:color w:val="333333"/>
        </w:rPr>
        <w:tab/>
      </w:r>
    </w:p>
    <w:p w:rsidR="00AE5CC6" w:rsidRPr="00977000" w:rsidRDefault="00AE5CC6" w:rsidP="00AE5CC6">
      <w:pPr>
        <w:pStyle w:val="NormalWeb"/>
        <w:spacing w:before="0" w:beforeAutospacing="0" w:after="0" w:afterAutospacing="0"/>
        <w:jc w:val="both"/>
        <w:rPr>
          <w:rFonts w:ascii="Arial" w:hAnsi="Arial" w:cs="Arial"/>
          <w:color w:val="333333"/>
        </w:rPr>
      </w:pPr>
      <w:r>
        <w:rPr>
          <w:rFonts w:ascii="Arial" w:hAnsi="Arial" w:cs="Arial"/>
          <w:color w:val="333333"/>
        </w:rPr>
        <w:tab/>
      </w:r>
      <w:r w:rsidRPr="00932F4D">
        <w:rPr>
          <w:rFonts w:ascii="Arial" w:hAnsi="Arial" w:cs="Arial"/>
          <w:i/>
          <w:color w:val="333333"/>
        </w:rPr>
        <w:t>« Christ est ressuscité ! »</w:t>
      </w:r>
      <w:r>
        <w:rPr>
          <w:rFonts w:ascii="Arial" w:hAnsi="Arial" w:cs="Arial"/>
          <w:color w:val="333333"/>
        </w:rPr>
        <w:t xml:space="preserve"> </w:t>
      </w:r>
      <w:r w:rsidRPr="00D636DF">
        <w:rPr>
          <w:rFonts w:ascii="Tahoma" w:hAnsi="Tahoma" w:cs="Tahoma"/>
          <w:color w:val="333333"/>
        </w:rPr>
        <w:t>c’est la foi chrétienne, c’est notre foi. Tous les chrétiens croient que Jésus est le Fils de Dieu et qu</w:t>
      </w:r>
      <w:r>
        <w:rPr>
          <w:rFonts w:ascii="Tahoma" w:hAnsi="Tahoma" w:cs="Tahoma"/>
          <w:color w:val="333333"/>
        </w:rPr>
        <w:t>’Il est Vivant, r</w:t>
      </w:r>
      <w:r w:rsidRPr="00D636DF">
        <w:rPr>
          <w:rFonts w:ascii="Tahoma" w:hAnsi="Tahoma" w:cs="Tahoma"/>
          <w:color w:val="333333"/>
        </w:rPr>
        <w:t>essuscité ! Nous sommes appelés à vivre dans la foi. Mais si le Seigneur veut nous donner des signes de sa résurrection ou de sa présence, sachons les accueillir. D’ailleurs il a commencé par cela. Il a donné un signe de sa résurrection à Jean, son disciple bien-aimé. Quand celui-ci arrive au tombeau,</w:t>
      </w:r>
      <w:r>
        <w:rPr>
          <w:rFonts w:ascii="Arial" w:hAnsi="Arial" w:cs="Arial"/>
          <w:color w:val="333333"/>
        </w:rPr>
        <w:t xml:space="preserve"> </w:t>
      </w:r>
      <w:r w:rsidRPr="00932F4D">
        <w:rPr>
          <w:rFonts w:ascii="Arial" w:hAnsi="Arial" w:cs="Arial"/>
          <w:i/>
          <w:color w:val="333333"/>
        </w:rPr>
        <w:t>« Il vit et il crut » (Jean 20, 8)</w:t>
      </w:r>
      <w:r>
        <w:rPr>
          <w:rFonts w:ascii="Arial" w:hAnsi="Arial" w:cs="Arial"/>
          <w:color w:val="333333"/>
        </w:rPr>
        <w:t xml:space="preserve"> il vit quoi Jean ? Le linceul affaissé, comme si le corps s’était volatilisé. Alors il fait </w:t>
      </w:r>
      <w:r w:rsidRPr="00D636DF">
        <w:rPr>
          <w:rFonts w:ascii="Arial" w:hAnsi="Arial" w:cs="Arial"/>
          <w:i/>
          <w:color w:val="333333"/>
        </w:rPr>
        <w:t>« mémoire</w:t>
      </w:r>
      <w:r>
        <w:rPr>
          <w:rFonts w:ascii="Arial" w:hAnsi="Arial" w:cs="Arial"/>
          <w:i/>
          <w:color w:val="333333"/>
        </w:rPr>
        <w:t xml:space="preserve"> de la Parole de Dieu</w:t>
      </w:r>
      <w:r w:rsidRPr="00D636DF">
        <w:rPr>
          <w:rFonts w:ascii="Arial" w:hAnsi="Arial" w:cs="Arial"/>
          <w:i/>
          <w:color w:val="333333"/>
        </w:rPr>
        <w:t> »</w:t>
      </w:r>
      <w:r>
        <w:rPr>
          <w:rFonts w:ascii="Arial" w:hAnsi="Arial" w:cs="Arial"/>
          <w:i/>
          <w:color w:val="333333"/>
        </w:rPr>
        <w:t xml:space="preserve"> : </w:t>
      </w:r>
      <w:r w:rsidRPr="00D636DF">
        <w:rPr>
          <w:rFonts w:ascii="Arial" w:hAnsi="Arial" w:cs="Arial"/>
          <w:i/>
          <w:color w:val="333333"/>
        </w:rPr>
        <w:t>« selon l’Écriture, il fallait que Jésus ressuscite d’entre les morts. » (Jean 20, 9)</w:t>
      </w:r>
      <w:r>
        <w:rPr>
          <w:rFonts w:ascii="Arial" w:hAnsi="Arial" w:cs="Arial"/>
          <w:i/>
          <w:color w:val="333333"/>
        </w:rPr>
        <w:t xml:space="preserve"> </w:t>
      </w:r>
      <w:r>
        <w:rPr>
          <w:rFonts w:ascii="Arial" w:hAnsi="Arial" w:cs="Arial"/>
          <w:color w:val="333333"/>
        </w:rPr>
        <w:t xml:space="preserve">Jean se rappelle aussi que Jésus avait annoncé sa résurrection, plusieurs fois. Pour Thomas, le signe de la résurrection du Christ, c’est qu’il voit Jésus avec les marques de la Passion sur son corps de ressuscité et qu’il peut même toucher ce corps. </w:t>
      </w:r>
      <w:r w:rsidRPr="00D636DF">
        <w:rPr>
          <w:rFonts w:ascii="Arial" w:hAnsi="Arial" w:cs="Arial"/>
          <w:i/>
          <w:color w:val="333333"/>
        </w:rPr>
        <w:t>« Puis il dit à Thomas : « Avance ton doigt ici, et vois mes mains ; avance ta main, et mets-la dans mon côté : cesse d’être incrédule, sois croyant. » (Jean 20, 27)</w:t>
      </w:r>
    </w:p>
    <w:p w:rsidR="00AE5CC6" w:rsidRDefault="00AE5CC6" w:rsidP="00AE5CC6">
      <w:pPr>
        <w:pStyle w:val="NormalWeb"/>
        <w:spacing w:before="0" w:beforeAutospacing="0" w:after="0" w:afterAutospacing="0"/>
        <w:jc w:val="both"/>
        <w:rPr>
          <w:rFonts w:ascii="Tahoma" w:hAnsi="Tahoma" w:cs="Tahoma"/>
          <w:color w:val="333333"/>
        </w:rPr>
      </w:pPr>
      <w:r>
        <w:rPr>
          <w:rFonts w:ascii="Arial" w:hAnsi="Arial" w:cs="Arial"/>
          <w:i/>
          <w:color w:val="333333"/>
        </w:rPr>
        <w:tab/>
      </w:r>
      <w:r w:rsidRPr="00D636DF">
        <w:rPr>
          <w:rFonts w:ascii="Tahoma" w:hAnsi="Tahoma" w:cs="Tahoma"/>
          <w:color w:val="333333"/>
        </w:rPr>
        <w:t>Beaucoup de disciples</w:t>
      </w:r>
      <w:r>
        <w:rPr>
          <w:rFonts w:ascii="Tahoma" w:hAnsi="Tahoma" w:cs="Tahoma"/>
          <w:color w:val="333333"/>
        </w:rPr>
        <w:t>, femmes et hommes, vont voir Jésus après sa résurrection d’entre les morts. Pendant une quarantaine de jours, Jésus va apparaître à ceux qu’Il choisit pour être témoins de sa résurrection. Relisons les 4 évangiles et les actes des Apôtres. Nous avons une dizaine de récits d’apparitions de Jésus ressuscité.</w:t>
      </w:r>
    </w:p>
    <w:p w:rsidR="00AE5CC6" w:rsidRDefault="00AE5CC6" w:rsidP="00AE5CC6">
      <w:pPr>
        <w:pStyle w:val="NormalWeb"/>
        <w:spacing w:before="0" w:beforeAutospacing="0" w:after="0" w:afterAutospacing="0"/>
        <w:jc w:val="both"/>
        <w:rPr>
          <w:rFonts w:ascii="Tahoma" w:hAnsi="Tahoma" w:cs="Tahoma"/>
          <w:color w:val="333333"/>
        </w:rPr>
      </w:pPr>
      <w:r>
        <w:rPr>
          <w:rFonts w:ascii="Tahoma" w:hAnsi="Tahoma" w:cs="Tahoma"/>
          <w:color w:val="333333"/>
        </w:rPr>
        <w:tab/>
        <w:t xml:space="preserve">Ces apparitions ont permis aux disciples de croire. Les récits d’apparition aident les disciples d’aujourd’hui à croire. Jésus est ressuscité ! Il nous précède. Il nous suit. Il est là à côté de nous. Il demeure dans notre cœur. Il est présent dans l’eucharistie. </w:t>
      </w:r>
    </w:p>
    <w:p w:rsidR="00AE5CC6" w:rsidRDefault="00AE5CC6" w:rsidP="00AE5CC6">
      <w:pPr>
        <w:pStyle w:val="NormalWeb"/>
        <w:spacing w:before="0" w:beforeAutospacing="0" w:after="0" w:afterAutospacing="0"/>
        <w:jc w:val="both"/>
        <w:rPr>
          <w:rFonts w:ascii="Tahoma" w:hAnsi="Tahoma" w:cs="Tahoma"/>
          <w:color w:val="333333"/>
        </w:rPr>
      </w:pPr>
      <w:r>
        <w:rPr>
          <w:rFonts w:ascii="Tahoma" w:hAnsi="Tahoma" w:cs="Tahoma"/>
          <w:color w:val="333333"/>
        </w:rPr>
        <w:t>Prions-le. Adorons-le. Suivons-le. Mettons-le toujours dans notre vie.</w:t>
      </w:r>
    </w:p>
    <w:p w:rsidR="00AE5CC6" w:rsidRDefault="00AE5CC6" w:rsidP="00AE5CC6">
      <w:pPr>
        <w:pStyle w:val="NormalWeb"/>
        <w:spacing w:before="0" w:beforeAutospacing="0" w:after="0" w:afterAutospacing="0"/>
        <w:jc w:val="both"/>
        <w:rPr>
          <w:rFonts w:ascii="Tahoma" w:hAnsi="Tahoma" w:cs="Tahoma"/>
          <w:color w:val="333333"/>
        </w:rPr>
      </w:pPr>
    </w:p>
    <w:p w:rsidR="00AE5CC6" w:rsidRPr="00D636DF" w:rsidRDefault="00AE5CC6" w:rsidP="00AE5CC6">
      <w:pPr>
        <w:pStyle w:val="NormalWeb"/>
        <w:spacing w:before="0" w:beforeAutospacing="0" w:after="0" w:afterAutospacing="0"/>
        <w:jc w:val="both"/>
        <w:rPr>
          <w:rFonts w:ascii="Tahoma" w:hAnsi="Tahoma" w:cs="Tahoma"/>
          <w:color w:val="333333"/>
        </w:rPr>
      </w:pP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t xml:space="preserve">      Père Thierry-François</w:t>
      </w:r>
      <w:bookmarkStart w:id="0" w:name="_GoBack"/>
      <w:bookmarkEnd w:id="0"/>
    </w:p>
    <w:sectPr w:rsidR="00AE5CC6" w:rsidRPr="00D6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173623"/>
    <w:rsid w:val="002D6869"/>
    <w:rsid w:val="00562483"/>
    <w:rsid w:val="00563125"/>
    <w:rsid w:val="00764C82"/>
    <w:rsid w:val="00861E1E"/>
    <w:rsid w:val="008A2021"/>
    <w:rsid w:val="008D1C82"/>
    <w:rsid w:val="00AA69BF"/>
    <w:rsid w:val="00AE5CC6"/>
    <w:rsid w:val="00C326B1"/>
    <w:rsid w:val="00D253A0"/>
    <w:rsid w:val="00EF63FA"/>
    <w:rsid w:val="00F14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16</cp:revision>
  <cp:lastPrinted>2020-04-07T09:23:00Z</cp:lastPrinted>
  <dcterms:created xsi:type="dcterms:W3CDTF">2020-03-28T16:28:00Z</dcterms:created>
  <dcterms:modified xsi:type="dcterms:W3CDTF">2020-04-12T11:11:00Z</dcterms:modified>
</cp:coreProperties>
</file>