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FA" w:rsidRPr="005509FE" w:rsidRDefault="00EF63FA" w:rsidP="00EF63FA">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EF63FA" w:rsidRPr="005A043D" w:rsidRDefault="00EF63FA" w:rsidP="00EF63FA">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EF63FA" w:rsidRPr="005A043D" w:rsidRDefault="00EF63FA" w:rsidP="00EF63FA">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EF63FA" w:rsidRDefault="00EF63FA" w:rsidP="00EF63FA">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EF63FA" w:rsidRDefault="00EF63FA" w:rsidP="00EF63FA">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292048F2" wp14:editId="569B2B74">
            <wp:simplePos x="0" y="0"/>
            <wp:positionH relativeFrom="column">
              <wp:posOffset>2489835</wp:posOffset>
            </wp:positionH>
            <wp:positionV relativeFrom="paragraph">
              <wp:posOffset>72390</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EF63FA" w:rsidRDefault="00EF63FA" w:rsidP="00EF63FA">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EF63FA" w:rsidRDefault="00EF63FA" w:rsidP="00EF63FA">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EF63FA" w:rsidRDefault="00EF63FA" w:rsidP="00EF63FA">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EF63FA" w:rsidRDefault="00EF63FA" w:rsidP="00EF63FA">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EF63FA" w:rsidRPr="005960CA" w:rsidRDefault="00EF63FA" w:rsidP="00EF63FA">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960CA">
        <w:rPr>
          <w:rFonts w:ascii="Tahoma" w:eastAsia="Times New Roman" w:hAnsi="Tahoma" w:cs="Tahoma"/>
          <w:sz w:val="23"/>
          <w:szCs w:val="23"/>
          <w:lang w:eastAsia="fr-FR"/>
        </w:rPr>
        <w:t xml:space="preserve">N° 104                                                                 </w:t>
      </w:r>
      <w:r>
        <w:rPr>
          <w:rFonts w:ascii="Tahoma" w:eastAsia="Times New Roman" w:hAnsi="Tahoma" w:cs="Tahoma"/>
          <w:sz w:val="23"/>
          <w:szCs w:val="23"/>
          <w:lang w:eastAsia="fr-FR"/>
        </w:rPr>
        <w:t xml:space="preserve">              </w:t>
      </w:r>
      <w:r w:rsidRPr="005960CA">
        <w:rPr>
          <w:rFonts w:ascii="Tahoma" w:eastAsia="Times New Roman" w:hAnsi="Tahoma" w:cs="Tahoma"/>
          <w:sz w:val="23"/>
          <w:szCs w:val="23"/>
          <w:lang w:eastAsia="fr-FR"/>
        </w:rPr>
        <w:t>dimanche 5 avril 2020</w:t>
      </w:r>
    </w:p>
    <w:p w:rsidR="00EF63FA" w:rsidRDefault="00EF63FA" w:rsidP="00EF63FA">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960CA">
        <w:rPr>
          <w:rFonts w:ascii="Tahoma" w:eastAsia="Times New Roman" w:hAnsi="Tahoma" w:cs="Tahoma"/>
          <w:sz w:val="23"/>
          <w:szCs w:val="23"/>
          <w:lang w:eastAsia="fr-FR"/>
        </w:rPr>
        <w:tab/>
      </w:r>
      <w:r w:rsidRPr="005960CA">
        <w:rPr>
          <w:rFonts w:ascii="Tahoma" w:eastAsia="Times New Roman" w:hAnsi="Tahoma" w:cs="Tahoma"/>
          <w:sz w:val="23"/>
          <w:szCs w:val="23"/>
          <w:lang w:eastAsia="fr-FR"/>
        </w:rPr>
        <w:tab/>
      </w:r>
      <w:r w:rsidRPr="005960CA">
        <w:rPr>
          <w:rFonts w:ascii="Tahoma" w:eastAsia="Times New Roman" w:hAnsi="Tahoma" w:cs="Tahoma"/>
          <w:sz w:val="23"/>
          <w:szCs w:val="23"/>
          <w:lang w:eastAsia="fr-FR"/>
        </w:rPr>
        <w:tab/>
      </w:r>
      <w:r w:rsidRPr="005960CA">
        <w:rPr>
          <w:rFonts w:ascii="Tahoma" w:eastAsia="Times New Roman" w:hAnsi="Tahoma" w:cs="Tahoma"/>
          <w:sz w:val="23"/>
          <w:szCs w:val="23"/>
          <w:lang w:eastAsia="fr-FR"/>
        </w:rPr>
        <w:tab/>
      </w:r>
      <w:r w:rsidRPr="005960CA">
        <w:rPr>
          <w:rFonts w:ascii="Tahoma" w:eastAsia="Times New Roman" w:hAnsi="Tahoma" w:cs="Tahoma"/>
          <w:sz w:val="23"/>
          <w:szCs w:val="23"/>
          <w:lang w:eastAsia="fr-FR"/>
        </w:rPr>
        <w:tab/>
      </w:r>
      <w:r w:rsidRPr="005960CA">
        <w:rPr>
          <w:rFonts w:ascii="Tahoma" w:eastAsia="Times New Roman" w:hAnsi="Tahoma" w:cs="Tahoma"/>
          <w:sz w:val="23"/>
          <w:szCs w:val="23"/>
          <w:lang w:eastAsia="fr-FR"/>
        </w:rPr>
        <w:tab/>
        <w:t xml:space="preserve">    </w:t>
      </w:r>
      <w:r>
        <w:rPr>
          <w:rFonts w:ascii="Tahoma" w:eastAsia="Times New Roman" w:hAnsi="Tahoma" w:cs="Tahoma"/>
          <w:sz w:val="23"/>
          <w:szCs w:val="23"/>
          <w:lang w:eastAsia="fr-FR"/>
        </w:rPr>
        <w:t xml:space="preserve">                                   </w:t>
      </w:r>
      <w:r w:rsidRPr="005960CA">
        <w:rPr>
          <w:rFonts w:ascii="Tahoma" w:eastAsia="Times New Roman" w:hAnsi="Tahoma" w:cs="Tahoma"/>
          <w:sz w:val="23"/>
          <w:szCs w:val="23"/>
          <w:lang w:eastAsia="fr-FR"/>
        </w:rPr>
        <w:t xml:space="preserve">« Fête des Rameaux » </w:t>
      </w:r>
    </w:p>
    <w:p w:rsidR="00EF63FA" w:rsidRPr="005960CA" w:rsidRDefault="00EF63FA" w:rsidP="00EF63FA">
      <w:pPr>
        <w:tabs>
          <w:tab w:val="left" w:pos="400"/>
        </w:tabs>
        <w:autoSpaceDE w:val="0"/>
        <w:autoSpaceDN w:val="0"/>
        <w:adjustRightInd w:val="0"/>
        <w:spacing w:after="0" w:line="240" w:lineRule="auto"/>
        <w:jc w:val="both"/>
        <w:rPr>
          <w:rFonts w:ascii="Tahoma" w:hAnsi="Tahoma" w:cs="Tahoma"/>
          <w:color w:val="001320"/>
          <w:sz w:val="23"/>
          <w:szCs w:val="23"/>
          <w:shd w:val="clear" w:color="auto" w:fill="FDFEFF"/>
        </w:rPr>
      </w:pPr>
      <w:r>
        <w:rPr>
          <w:rFonts w:ascii="Tahoma" w:eastAsia="Times New Roman" w:hAnsi="Tahoma" w:cs="Tahoma"/>
          <w:sz w:val="23"/>
          <w:szCs w:val="23"/>
          <w:lang w:eastAsia="fr-FR"/>
        </w:rPr>
        <w:t xml:space="preserve">                                                                                      </w:t>
      </w:r>
      <w:proofErr w:type="gramStart"/>
      <w:r w:rsidRPr="005960CA">
        <w:rPr>
          <w:rFonts w:ascii="Tahoma" w:hAnsi="Tahoma" w:cs="Tahoma"/>
          <w:color w:val="001320"/>
          <w:sz w:val="23"/>
          <w:szCs w:val="23"/>
          <w:shd w:val="clear" w:color="auto" w:fill="FDFEFF"/>
        </w:rPr>
        <w:t>et</w:t>
      </w:r>
      <w:proofErr w:type="gramEnd"/>
      <w:r w:rsidRPr="005960CA">
        <w:rPr>
          <w:rFonts w:ascii="Tahoma" w:hAnsi="Tahoma" w:cs="Tahoma"/>
          <w:color w:val="001320"/>
          <w:sz w:val="23"/>
          <w:szCs w:val="23"/>
          <w:shd w:val="clear" w:color="auto" w:fill="FDFEFF"/>
        </w:rPr>
        <w:t xml:space="preserve"> dimanche de la Passion</w:t>
      </w:r>
    </w:p>
    <w:p w:rsidR="00EF63FA" w:rsidRPr="005960CA" w:rsidRDefault="00EF63FA" w:rsidP="00EF63FA">
      <w:pPr>
        <w:tabs>
          <w:tab w:val="left" w:pos="400"/>
        </w:tabs>
        <w:autoSpaceDE w:val="0"/>
        <w:autoSpaceDN w:val="0"/>
        <w:adjustRightInd w:val="0"/>
        <w:spacing w:after="0" w:line="240" w:lineRule="auto"/>
        <w:rPr>
          <w:rFonts w:ascii="Tahoma" w:hAnsi="Tahoma" w:cs="Tahoma"/>
          <w:color w:val="001320"/>
          <w:sz w:val="23"/>
          <w:szCs w:val="23"/>
          <w:shd w:val="clear" w:color="auto" w:fill="FDFEFF"/>
        </w:rPr>
      </w:pPr>
      <w:r w:rsidRPr="005960CA">
        <w:rPr>
          <w:rFonts w:ascii="Tahoma" w:hAnsi="Tahoma" w:cs="Tahoma"/>
          <w:color w:val="001320"/>
          <w:sz w:val="23"/>
          <w:szCs w:val="23"/>
          <w:shd w:val="clear" w:color="auto" w:fill="FDFEFF"/>
        </w:rPr>
        <w:tab/>
      </w:r>
      <w:r w:rsidRPr="005960CA">
        <w:rPr>
          <w:rFonts w:ascii="Tahoma" w:hAnsi="Tahoma" w:cs="Tahoma"/>
          <w:color w:val="001320"/>
          <w:sz w:val="23"/>
          <w:szCs w:val="23"/>
          <w:shd w:val="clear" w:color="auto" w:fill="FDFEFF"/>
        </w:rPr>
        <w:tab/>
        <w:t xml:space="preserve">   </w:t>
      </w:r>
    </w:p>
    <w:p w:rsidR="00EF63FA" w:rsidRPr="005960CA" w:rsidRDefault="00EF63FA" w:rsidP="00EF63FA">
      <w:pPr>
        <w:tabs>
          <w:tab w:val="left" w:pos="400"/>
        </w:tabs>
        <w:autoSpaceDE w:val="0"/>
        <w:autoSpaceDN w:val="0"/>
        <w:adjustRightInd w:val="0"/>
        <w:spacing w:after="0" w:line="240" w:lineRule="auto"/>
        <w:rPr>
          <w:rFonts w:ascii="Tahoma" w:eastAsia="Times New Roman" w:hAnsi="Tahoma" w:cs="Tahoma"/>
          <w:sz w:val="23"/>
          <w:szCs w:val="23"/>
          <w:lang w:eastAsia="fr-FR"/>
        </w:rPr>
      </w:pPr>
      <w:r w:rsidRPr="005960CA">
        <w:rPr>
          <w:rFonts w:ascii="Tahoma" w:hAnsi="Tahoma" w:cs="Tahoma"/>
          <w:color w:val="001320"/>
          <w:sz w:val="23"/>
          <w:szCs w:val="23"/>
          <w:shd w:val="clear" w:color="auto" w:fill="FDFEFF"/>
        </w:rPr>
        <w:tab/>
      </w:r>
      <w:r w:rsidRPr="005960CA">
        <w:rPr>
          <w:rFonts w:ascii="Tahoma" w:hAnsi="Tahoma" w:cs="Tahoma"/>
          <w:color w:val="001320"/>
          <w:sz w:val="23"/>
          <w:szCs w:val="23"/>
          <w:shd w:val="clear" w:color="auto" w:fill="FDFEFF"/>
        </w:rPr>
        <w:tab/>
        <w:t xml:space="preserve">  </w:t>
      </w:r>
      <w:r w:rsidRPr="005960CA">
        <w:rPr>
          <w:rFonts w:ascii="Tahoma" w:eastAsia="Times New Roman" w:hAnsi="Tahoma" w:cs="Tahoma"/>
          <w:sz w:val="23"/>
          <w:szCs w:val="23"/>
          <w:lang w:eastAsia="fr-FR"/>
        </w:rPr>
        <w:t>Chers frères, sœurs, amis de la Fraternité de la Parole,</w:t>
      </w:r>
    </w:p>
    <w:p w:rsidR="00EF63FA" w:rsidRPr="005960CA" w:rsidRDefault="00EF63FA" w:rsidP="00EF63FA">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EF63FA" w:rsidRPr="005960CA" w:rsidRDefault="00EF63FA" w:rsidP="00EF63FA">
      <w:pPr>
        <w:tabs>
          <w:tab w:val="left" w:pos="400"/>
        </w:tabs>
        <w:autoSpaceDE w:val="0"/>
        <w:autoSpaceDN w:val="0"/>
        <w:adjustRightInd w:val="0"/>
        <w:spacing w:after="0" w:line="240" w:lineRule="auto"/>
        <w:jc w:val="both"/>
        <w:rPr>
          <w:rFonts w:ascii="Tahoma" w:hAnsi="Tahoma" w:cs="Tahoma"/>
          <w:color w:val="333333"/>
          <w:sz w:val="23"/>
          <w:szCs w:val="23"/>
        </w:rPr>
      </w:pPr>
      <w:r w:rsidRPr="005960CA">
        <w:rPr>
          <w:rFonts w:ascii="Tahoma" w:eastAsia="Times New Roman" w:hAnsi="Tahoma" w:cs="Tahoma"/>
          <w:sz w:val="23"/>
          <w:szCs w:val="23"/>
          <w:lang w:eastAsia="fr-FR"/>
        </w:rPr>
        <w:tab/>
        <w:t xml:space="preserve">Le dimanche des Rameaux est aussi le dimanche de la </w:t>
      </w:r>
      <w:r w:rsidRPr="005960CA">
        <w:rPr>
          <w:rFonts w:ascii="Tahoma" w:eastAsia="Times New Roman" w:hAnsi="Tahoma" w:cs="Tahoma"/>
          <w:i/>
          <w:sz w:val="23"/>
          <w:szCs w:val="23"/>
          <w:lang w:eastAsia="fr-FR"/>
        </w:rPr>
        <w:t>« Passion du Seigneur ».</w:t>
      </w:r>
      <w:r w:rsidRPr="005960CA">
        <w:rPr>
          <w:rFonts w:ascii="Tahoma" w:eastAsia="Times New Roman" w:hAnsi="Tahoma" w:cs="Tahoma"/>
          <w:sz w:val="23"/>
          <w:szCs w:val="23"/>
          <w:lang w:eastAsia="fr-FR"/>
        </w:rPr>
        <w:t xml:space="preserve"> Cette année nous lisons la Passion de saint Matthieu. Nous faisons cette lecture de la Passion, en étant seul chacun dans notre maison, dans notre coin prière… Paradoxalement nous sommes plus proches de Jésus, plus proches de la réalité de ce qu’il a vécu ce jour des Rameaux, en entrant à Jérusalem. Ce qu’Il a vécu se passe dans son esprit et dans son cœur. Jésus, au milieu de cette foule qui L’acclamait, était totalement seul. Il était seul parce qu’il savait que dans quelques jours, Il allait vivre sa Passion. </w:t>
      </w:r>
      <w:r w:rsidRPr="005960CA">
        <w:rPr>
          <w:rFonts w:ascii="Tahoma" w:eastAsia="Times New Roman" w:hAnsi="Tahoma" w:cs="Tahoma"/>
          <w:i/>
          <w:sz w:val="23"/>
          <w:szCs w:val="23"/>
          <w:lang w:eastAsia="fr-FR"/>
        </w:rPr>
        <w:t>« </w:t>
      </w:r>
      <w:r w:rsidRPr="005960CA">
        <w:rPr>
          <w:rFonts w:ascii="Tahoma" w:hAnsi="Tahoma" w:cs="Tahoma"/>
          <w:i/>
          <w:color w:val="333333"/>
          <w:sz w:val="23"/>
          <w:szCs w:val="23"/>
        </w:rPr>
        <w:t>Voici que l’heure vient – déjà elle est venue – où vous serez dispersés chacun de son côté, et vous me laisserez seul ; mais je ne suis pas seul, puisque le Père est avec moi. » (Jean 16,32)</w:t>
      </w:r>
      <w:r w:rsidRPr="005960CA">
        <w:rPr>
          <w:rFonts w:ascii="Arial" w:hAnsi="Arial" w:cs="Arial"/>
          <w:i/>
          <w:color w:val="333333"/>
          <w:sz w:val="23"/>
          <w:szCs w:val="23"/>
        </w:rPr>
        <w:t xml:space="preserve"> </w:t>
      </w:r>
      <w:r w:rsidRPr="005960CA">
        <w:rPr>
          <w:rFonts w:ascii="Tahoma" w:hAnsi="Tahoma" w:cs="Tahoma"/>
          <w:color w:val="333333"/>
          <w:sz w:val="23"/>
          <w:szCs w:val="23"/>
        </w:rPr>
        <w:t xml:space="preserve">Oui Jésus entre à Jérusalem juché sur un ânon, signe par excellence de l’humilité. Il est acclamé par la foule. Mais Il ne pense qu’à sa mission : donner sa vie pour sauver les hommes du mal, du péché… il ne pense qu’à donner sa vie pour ceux-là qui sont en train de crier : </w:t>
      </w:r>
      <w:r w:rsidRPr="005960CA">
        <w:rPr>
          <w:rFonts w:ascii="Tahoma" w:hAnsi="Tahoma" w:cs="Tahoma"/>
          <w:i/>
          <w:color w:val="333333"/>
          <w:sz w:val="23"/>
          <w:szCs w:val="23"/>
        </w:rPr>
        <w:t>« Hosanna au fils de David ! Béni soit celui qui vient au nom du Seigneur ! Hosanna au plus haut des cieux ! » (Matthieu 21, 9)</w:t>
      </w:r>
    </w:p>
    <w:p w:rsidR="00EF63FA" w:rsidRDefault="00EF63FA" w:rsidP="00EF63FA">
      <w:pPr>
        <w:pStyle w:val="NormalWeb"/>
        <w:spacing w:before="0" w:beforeAutospacing="0" w:after="0" w:afterAutospacing="0"/>
        <w:jc w:val="both"/>
        <w:rPr>
          <w:rFonts w:ascii="Tahoma" w:hAnsi="Tahoma" w:cs="Tahoma"/>
          <w:color w:val="333333"/>
          <w:sz w:val="23"/>
          <w:szCs w:val="23"/>
        </w:rPr>
      </w:pPr>
      <w:r w:rsidRPr="005960CA">
        <w:rPr>
          <w:rFonts w:ascii="Tahoma" w:hAnsi="Tahoma" w:cs="Tahoma"/>
          <w:color w:val="333333"/>
          <w:sz w:val="23"/>
          <w:szCs w:val="23"/>
        </w:rPr>
        <w:tab/>
        <w:t xml:space="preserve">En relisant la Passion, pensons à Jésus. Plus que jamais Il est là dans notre cœur. Ou alors Il en profite pour frapper de nouveau à la porte de notre cœur : </w:t>
      </w:r>
      <w:r w:rsidRPr="005960CA">
        <w:rPr>
          <w:rFonts w:ascii="Tahoma" w:hAnsi="Tahoma" w:cs="Tahoma"/>
          <w:i/>
          <w:color w:val="333333"/>
          <w:sz w:val="23"/>
          <w:szCs w:val="23"/>
        </w:rPr>
        <w:t xml:space="preserve">« Voici que je me tiens à la porte, et je frappe. Si quelqu’un entend ma voix et ouvre la porte, j’entrerai chez lui ; je prendrai mon repas avec lui, et lui avec moi. » (Apocalypse 3, 20). </w:t>
      </w:r>
      <w:r w:rsidRPr="005960CA">
        <w:rPr>
          <w:rFonts w:ascii="Tahoma" w:hAnsi="Tahoma" w:cs="Tahoma"/>
          <w:color w:val="333333"/>
          <w:sz w:val="23"/>
          <w:szCs w:val="23"/>
        </w:rPr>
        <w:t xml:space="preserve">Faisons-le entrer. Il aime chacun de nous et désire habiter dans notre cœur pour toujours. </w:t>
      </w:r>
    </w:p>
    <w:p w:rsidR="00EF63FA" w:rsidRPr="005960CA" w:rsidRDefault="00EF63FA" w:rsidP="00EF63FA">
      <w:pPr>
        <w:pStyle w:val="NormalWeb"/>
        <w:spacing w:before="0" w:beforeAutospacing="0" w:after="0" w:afterAutospacing="0"/>
        <w:jc w:val="both"/>
        <w:rPr>
          <w:rFonts w:ascii="Tahoma" w:hAnsi="Tahoma" w:cs="Tahoma"/>
          <w:i/>
          <w:color w:val="333333"/>
          <w:sz w:val="23"/>
          <w:szCs w:val="23"/>
        </w:rPr>
      </w:pPr>
      <w:r>
        <w:rPr>
          <w:rFonts w:ascii="Tahoma" w:hAnsi="Tahoma" w:cs="Tahoma"/>
          <w:color w:val="333333"/>
          <w:sz w:val="23"/>
          <w:szCs w:val="23"/>
        </w:rPr>
        <w:tab/>
      </w:r>
      <w:r w:rsidRPr="005960CA">
        <w:rPr>
          <w:rFonts w:ascii="Tahoma" w:hAnsi="Tahoma" w:cs="Tahoma"/>
          <w:i/>
          <w:color w:val="333333"/>
          <w:sz w:val="23"/>
          <w:szCs w:val="23"/>
        </w:rPr>
        <w:t>«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 (Jean 15, 4-5)</w:t>
      </w:r>
    </w:p>
    <w:p w:rsidR="00EF63FA" w:rsidRPr="005960CA" w:rsidRDefault="00EF63FA" w:rsidP="00EF63FA">
      <w:pPr>
        <w:pStyle w:val="NormalWeb"/>
        <w:spacing w:before="0" w:beforeAutospacing="0" w:after="0" w:afterAutospacing="0"/>
        <w:jc w:val="both"/>
        <w:rPr>
          <w:rFonts w:ascii="Tahoma" w:hAnsi="Tahoma" w:cs="Tahoma"/>
          <w:color w:val="333333"/>
          <w:sz w:val="23"/>
          <w:szCs w:val="23"/>
        </w:rPr>
      </w:pPr>
      <w:r w:rsidRPr="005960CA">
        <w:rPr>
          <w:rFonts w:ascii="Tahoma" w:hAnsi="Tahoma" w:cs="Tahoma"/>
          <w:i/>
          <w:color w:val="333333"/>
          <w:sz w:val="23"/>
          <w:szCs w:val="23"/>
        </w:rPr>
        <w:tab/>
      </w:r>
      <w:r w:rsidRPr="005960CA">
        <w:rPr>
          <w:rFonts w:ascii="Tahoma" w:hAnsi="Tahoma" w:cs="Tahoma"/>
          <w:color w:val="333333"/>
          <w:sz w:val="23"/>
          <w:szCs w:val="23"/>
        </w:rPr>
        <w:t xml:space="preserve">Relisons cette Passion de saint Matthieu, en </w:t>
      </w:r>
      <w:r w:rsidRPr="005960CA">
        <w:rPr>
          <w:rFonts w:ascii="Tahoma" w:hAnsi="Tahoma" w:cs="Tahoma"/>
          <w:i/>
          <w:color w:val="333333"/>
          <w:sz w:val="23"/>
          <w:szCs w:val="23"/>
        </w:rPr>
        <w:t>« communiant »</w:t>
      </w:r>
      <w:r w:rsidRPr="005960CA">
        <w:rPr>
          <w:rFonts w:ascii="Tahoma" w:hAnsi="Tahoma" w:cs="Tahoma"/>
          <w:color w:val="333333"/>
          <w:sz w:val="23"/>
          <w:szCs w:val="23"/>
        </w:rPr>
        <w:t xml:space="preserve"> à chaque parole, c’est-à-dire en priant chaque verset. La parole la plus forte de cette Passion, c’est ce cri de Jésus vers Lui-même : «</w:t>
      </w:r>
      <w:r w:rsidRPr="005960CA">
        <w:rPr>
          <w:rFonts w:ascii="Arial" w:hAnsi="Arial" w:cs="Arial"/>
          <w:color w:val="333333"/>
          <w:sz w:val="23"/>
          <w:szCs w:val="23"/>
        </w:rPr>
        <w:t> </w:t>
      </w:r>
      <w:r w:rsidRPr="005960CA">
        <w:rPr>
          <w:rFonts w:ascii="Tahoma" w:hAnsi="Tahoma" w:cs="Tahoma"/>
          <w:i/>
          <w:color w:val="333333"/>
          <w:sz w:val="23"/>
          <w:szCs w:val="23"/>
        </w:rPr>
        <w:t>Vers la neuvième heure, Jésus cria d’une voix forte : « </w:t>
      </w:r>
      <w:proofErr w:type="spellStart"/>
      <w:r w:rsidRPr="005960CA">
        <w:rPr>
          <w:rFonts w:ascii="Tahoma" w:hAnsi="Tahoma" w:cs="Tahoma"/>
          <w:i/>
          <w:color w:val="333333"/>
          <w:sz w:val="23"/>
          <w:szCs w:val="23"/>
        </w:rPr>
        <w:t>Éli</w:t>
      </w:r>
      <w:proofErr w:type="spellEnd"/>
      <w:r w:rsidRPr="005960CA">
        <w:rPr>
          <w:rFonts w:ascii="Tahoma" w:hAnsi="Tahoma" w:cs="Tahoma"/>
          <w:i/>
          <w:color w:val="333333"/>
          <w:sz w:val="23"/>
          <w:szCs w:val="23"/>
        </w:rPr>
        <w:t xml:space="preserve">, </w:t>
      </w:r>
      <w:proofErr w:type="spellStart"/>
      <w:r w:rsidRPr="005960CA">
        <w:rPr>
          <w:rFonts w:ascii="Tahoma" w:hAnsi="Tahoma" w:cs="Tahoma"/>
          <w:i/>
          <w:color w:val="333333"/>
          <w:sz w:val="23"/>
          <w:szCs w:val="23"/>
        </w:rPr>
        <w:t>Éli</w:t>
      </w:r>
      <w:proofErr w:type="spellEnd"/>
      <w:r w:rsidRPr="005960CA">
        <w:rPr>
          <w:rFonts w:ascii="Tahoma" w:hAnsi="Tahoma" w:cs="Tahoma"/>
          <w:i/>
          <w:color w:val="333333"/>
          <w:sz w:val="23"/>
          <w:szCs w:val="23"/>
        </w:rPr>
        <w:t xml:space="preserve">, </w:t>
      </w:r>
      <w:proofErr w:type="spellStart"/>
      <w:r w:rsidRPr="005960CA">
        <w:rPr>
          <w:rFonts w:ascii="Tahoma" w:hAnsi="Tahoma" w:cs="Tahoma"/>
          <w:i/>
          <w:color w:val="333333"/>
          <w:sz w:val="23"/>
          <w:szCs w:val="23"/>
        </w:rPr>
        <w:t>lema</w:t>
      </w:r>
      <w:proofErr w:type="spellEnd"/>
      <w:r w:rsidRPr="005960CA">
        <w:rPr>
          <w:rFonts w:ascii="Tahoma" w:hAnsi="Tahoma" w:cs="Tahoma"/>
          <w:i/>
          <w:color w:val="333333"/>
          <w:sz w:val="23"/>
          <w:szCs w:val="23"/>
        </w:rPr>
        <w:t xml:space="preserve"> </w:t>
      </w:r>
      <w:proofErr w:type="spellStart"/>
      <w:r w:rsidRPr="005960CA">
        <w:rPr>
          <w:rFonts w:ascii="Tahoma" w:hAnsi="Tahoma" w:cs="Tahoma"/>
          <w:i/>
          <w:color w:val="333333"/>
          <w:sz w:val="23"/>
          <w:szCs w:val="23"/>
        </w:rPr>
        <w:t>sabactani</w:t>
      </w:r>
      <w:proofErr w:type="spellEnd"/>
      <w:r w:rsidRPr="005960CA">
        <w:rPr>
          <w:rFonts w:ascii="Tahoma" w:hAnsi="Tahoma" w:cs="Tahoma"/>
          <w:i/>
          <w:color w:val="333333"/>
          <w:sz w:val="23"/>
          <w:szCs w:val="23"/>
        </w:rPr>
        <w:t xml:space="preserve"> ? », ce qui veut dire : « Mon Dieu, mon Dieu, pourquoi m’as-tu abandonné ? » (Matthieu 27, 46). </w:t>
      </w:r>
      <w:r w:rsidRPr="005960CA">
        <w:rPr>
          <w:rFonts w:ascii="Tahoma" w:hAnsi="Tahoma" w:cs="Tahoma"/>
          <w:color w:val="333333"/>
          <w:sz w:val="23"/>
          <w:szCs w:val="23"/>
        </w:rPr>
        <w:t>C’est Jésus-homme qui crie vers Dieu-Jésus !</w:t>
      </w:r>
      <w:r w:rsidRPr="005960CA">
        <w:rPr>
          <w:rFonts w:ascii="Tahoma" w:hAnsi="Tahoma" w:cs="Tahoma"/>
          <w:i/>
          <w:color w:val="333333"/>
          <w:sz w:val="23"/>
          <w:szCs w:val="23"/>
        </w:rPr>
        <w:t xml:space="preserve">  </w:t>
      </w:r>
      <w:r w:rsidRPr="005960CA">
        <w:rPr>
          <w:rFonts w:ascii="Tahoma" w:hAnsi="Tahoma" w:cs="Tahoma"/>
          <w:color w:val="333333"/>
          <w:sz w:val="23"/>
          <w:szCs w:val="23"/>
        </w:rPr>
        <w:t xml:space="preserve">L’homme-Jésus peut alors mourir dans les bras de ce Dieu d’Amour qu’Il est Lui-même. Il ne fait qu’un avec Lui. Mystère des deux natures dans l’unique personne du Verbe. </w:t>
      </w:r>
    </w:p>
    <w:p w:rsidR="00EF63FA" w:rsidRPr="005960CA" w:rsidRDefault="00EF63FA" w:rsidP="00EF63FA">
      <w:pPr>
        <w:pStyle w:val="NormalWeb"/>
        <w:spacing w:before="0" w:beforeAutospacing="0" w:after="0" w:afterAutospacing="0"/>
        <w:jc w:val="both"/>
        <w:rPr>
          <w:rFonts w:ascii="Tahoma" w:hAnsi="Tahoma" w:cs="Tahoma"/>
          <w:color w:val="333333"/>
          <w:sz w:val="23"/>
          <w:szCs w:val="23"/>
        </w:rPr>
      </w:pPr>
      <w:r w:rsidRPr="005960CA">
        <w:rPr>
          <w:rFonts w:ascii="Tahoma" w:hAnsi="Tahoma" w:cs="Tahoma"/>
          <w:color w:val="333333"/>
          <w:sz w:val="23"/>
          <w:szCs w:val="23"/>
        </w:rPr>
        <w:tab/>
        <w:t xml:space="preserve">                     Que le Seigneur vous bénisse dans vos maisons !              Th Fr             </w:t>
      </w:r>
    </w:p>
    <w:p w:rsidR="00563125" w:rsidRPr="00EF63FA" w:rsidRDefault="00563125" w:rsidP="00563125">
      <w:pPr>
        <w:tabs>
          <w:tab w:val="left" w:pos="400"/>
        </w:tabs>
        <w:autoSpaceDE w:val="0"/>
        <w:autoSpaceDN w:val="0"/>
        <w:adjustRightInd w:val="0"/>
        <w:spacing w:after="0" w:line="240" w:lineRule="auto"/>
        <w:jc w:val="both"/>
        <w:rPr>
          <w:rFonts w:ascii="Times New Roman" w:hAnsi="Times New Roman" w:cs="Times New Roman"/>
          <w:color w:val="333333"/>
          <w:sz w:val="24"/>
          <w:szCs w:val="24"/>
        </w:rPr>
      </w:pPr>
      <w:bookmarkStart w:id="0" w:name="_GoBack"/>
      <w:bookmarkEnd w:id="0"/>
    </w:p>
    <w:sectPr w:rsidR="00563125" w:rsidRPr="00EF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2D6869"/>
    <w:rsid w:val="00563125"/>
    <w:rsid w:val="00AA69BF"/>
    <w:rsid w:val="00C326B1"/>
    <w:rsid w:val="00EF63FA"/>
    <w:rsid w:val="00F14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6</cp:revision>
  <dcterms:created xsi:type="dcterms:W3CDTF">2020-03-28T16:28:00Z</dcterms:created>
  <dcterms:modified xsi:type="dcterms:W3CDTF">2020-04-05T08:02:00Z</dcterms:modified>
</cp:coreProperties>
</file>