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25" w:rsidRPr="005509FE" w:rsidRDefault="00563125" w:rsidP="00563125">
      <w:pPr>
        <w:tabs>
          <w:tab w:val="left" w:pos="400"/>
        </w:tabs>
        <w:autoSpaceDE w:val="0"/>
        <w:autoSpaceDN w:val="0"/>
        <w:adjustRightInd w:val="0"/>
        <w:spacing w:after="0" w:line="240" w:lineRule="auto"/>
        <w:jc w:val="both"/>
        <w:rPr>
          <w:rFonts w:ascii="Tahoma" w:hAnsi="Tahoma" w:cs="Tahoma"/>
          <w:color w:val="001320"/>
          <w:shd w:val="clear" w:color="auto" w:fill="FDFEFF"/>
        </w:rPr>
      </w:pPr>
      <w:r w:rsidRPr="000C1AD2">
        <w:rPr>
          <w:rFonts w:ascii="Tahoma" w:eastAsia="Times New Roman" w:hAnsi="Tahoma" w:cs="Tahoma"/>
          <w:b/>
          <w:bCs/>
          <w:i/>
          <w:iCs/>
          <w:sz w:val="41"/>
          <w:szCs w:val="41"/>
          <w:lang w:eastAsia="fr-FR"/>
        </w:rPr>
        <w:t>LA LETTRE de la FRATERNITE de la PAROLE</w:t>
      </w:r>
    </w:p>
    <w:p w:rsidR="00563125" w:rsidRPr="005A043D" w:rsidRDefault="00563125" w:rsidP="00563125">
      <w:pPr>
        <w:tabs>
          <w:tab w:val="left" w:pos="400"/>
        </w:tabs>
        <w:autoSpaceDE w:val="0"/>
        <w:autoSpaceDN w:val="0"/>
        <w:adjustRightInd w:val="0"/>
        <w:spacing w:after="0" w:line="240" w:lineRule="auto"/>
        <w:jc w:val="both"/>
        <w:rPr>
          <w:rFonts w:ascii="Tahoma" w:hAnsi="Tahoma" w:cs="Tahoma"/>
          <w:i/>
          <w:color w:val="000000"/>
          <w:sz w:val="26"/>
          <w:szCs w:val="26"/>
        </w:rPr>
      </w:pPr>
      <w:r w:rsidRPr="005A043D">
        <w:rPr>
          <w:rFonts w:ascii="Tahoma" w:hAnsi="Tahoma" w:cs="Tahoma"/>
          <w:i/>
          <w:color w:val="000000"/>
          <w:sz w:val="26"/>
          <w:szCs w:val="26"/>
        </w:rPr>
        <w:t>« Pour notre part, nous resterons fidèles à la prière et au service de la Parole »</w:t>
      </w:r>
    </w:p>
    <w:p w:rsidR="00563125" w:rsidRPr="005A043D" w:rsidRDefault="00563125" w:rsidP="00563125">
      <w:pPr>
        <w:tabs>
          <w:tab w:val="left" w:pos="400"/>
        </w:tabs>
        <w:autoSpaceDE w:val="0"/>
        <w:autoSpaceDN w:val="0"/>
        <w:adjustRightInd w:val="0"/>
        <w:spacing w:after="0" w:line="240" w:lineRule="auto"/>
        <w:jc w:val="right"/>
        <w:rPr>
          <w:rFonts w:ascii="Tahoma" w:hAnsi="Tahoma" w:cs="Tahoma"/>
          <w:i/>
          <w:color w:val="000000"/>
        </w:rPr>
      </w:pPr>
      <w:r w:rsidRPr="005A043D">
        <w:rPr>
          <w:rFonts w:ascii="Tahoma" w:hAnsi="Tahoma" w:cs="Tahoma"/>
          <w:i/>
          <w:color w:val="000000"/>
        </w:rPr>
        <w:t>(Ac</w:t>
      </w:r>
      <w:r>
        <w:rPr>
          <w:rFonts w:ascii="Tahoma" w:hAnsi="Tahoma" w:cs="Tahoma"/>
          <w:i/>
          <w:color w:val="000000"/>
        </w:rPr>
        <w:t>tes</w:t>
      </w:r>
      <w:r w:rsidRPr="005A043D">
        <w:rPr>
          <w:rFonts w:ascii="Tahoma" w:hAnsi="Tahoma" w:cs="Tahoma"/>
          <w:i/>
          <w:color w:val="000000"/>
        </w:rPr>
        <w:t xml:space="preserve"> 6,4)</w:t>
      </w:r>
    </w:p>
    <w:p w:rsidR="00563125" w:rsidRDefault="00563125" w:rsidP="00563125">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563125" w:rsidRDefault="00563125" w:rsidP="00563125">
      <w:pPr>
        <w:tabs>
          <w:tab w:val="center" w:pos="4536"/>
          <w:tab w:val="right" w:pos="9072"/>
        </w:tabs>
        <w:spacing w:after="0" w:line="240" w:lineRule="auto"/>
        <w:jc w:val="both"/>
        <w:rPr>
          <w:rFonts w:ascii="Tahoma" w:eastAsia="Times New Roman" w:hAnsi="Tahoma" w:cs="Tahoma"/>
          <w:sz w:val="20"/>
          <w:szCs w:val="24"/>
          <w:lang w:eastAsia="fr-FR"/>
        </w:rPr>
      </w:pPr>
      <w:r>
        <w:rPr>
          <w:noProof/>
          <w:lang w:val="de-CH" w:eastAsia="de-CH"/>
        </w:rPr>
        <w:drawing>
          <wp:anchor distT="0" distB="0" distL="114300" distR="114300" simplePos="0" relativeHeight="251659264" behindDoc="1" locked="0" layoutInCell="1" allowOverlap="1">
            <wp:simplePos x="0" y="0"/>
            <wp:positionH relativeFrom="column">
              <wp:posOffset>2489835</wp:posOffset>
            </wp:positionH>
            <wp:positionV relativeFrom="paragraph">
              <wp:posOffset>72390</wp:posOffset>
            </wp:positionV>
            <wp:extent cx="1024255" cy="768350"/>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4255" cy="768350"/>
                    </a:xfrm>
                    <a:prstGeom prst="rect">
                      <a:avLst/>
                    </a:prstGeom>
                    <a:noFill/>
                  </pic:spPr>
                </pic:pic>
              </a:graphicData>
            </a:graphic>
          </wp:anchor>
        </w:drawing>
      </w:r>
      <w:r>
        <w:rPr>
          <w:rFonts w:ascii="Tahoma" w:eastAsia="Times New Roman" w:hAnsi="Tahoma" w:cs="Tahoma"/>
          <w:sz w:val="20"/>
          <w:szCs w:val="24"/>
          <w:lang w:eastAsia="fr-FR"/>
        </w:rPr>
        <w:t xml:space="preserve">         </w:t>
      </w:r>
      <w:r>
        <w:rPr>
          <w:rFonts w:ascii="Tahoma" w:eastAsia="Times New Roman" w:hAnsi="Tahoma" w:cs="Tahoma"/>
          <w:sz w:val="28"/>
          <w:szCs w:val="24"/>
          <w:lang w:eastAsia="fr-FR"/>
        </w:rPr>
        <w:t xml:space="preserve">13 rue Louis </w:t>
      </w:r>
      <w:proofErr w:type="spellStart"/>
      <w:r>
        <w:rPr>
          <w:rFonts w:ascii="Tahoma" w:eastAsia="Times New Roman" w:hAnsi="Tahoma" w:cs="Tahoma"/>
          <w:sz w:val="28"/>
          <w:szCs w:val="24"/>
          <w:lang w:eastAsia="fr-FR"/>
        </w:rPr>
        <w:t>Laparra</w:t>
      </w:r>
      <w:proofErr w:type="spellEnd"/>
      <w:r>
        <w:rPr>
          <w:rFonts w:ascii="Tahoma" w:eastAsia="Times New Roman" w:hAnsi="Tahoma" w:cs="Tahoma"/>
          <w:sz w:val="20"/>
          <w:szCs w:val="24"/>
          <w:lang w:eastAsia="fr-FR"/>
        </w:rPr>
        <w:t xml:space="preserve">                                    </w:t>
      </w:r>
      <w:r>
        <w:rPr>
          <w:rFonts w:ascii="Tahoma" w:eastAsia="Times New Roman" w:hAnsi="Tahoma" w:cs="Tahoma"/>
          <w:sz w:val="24"/>
          <w:szCs w:val="24"/>
          <w:lang w:eastAsia="fr-FR"/>
        </w:rPr>
        <w:t xml:space="preserve">      fraterniteparole@gmail.com     </w:t>
      </w:r>
    </w:p>
    <w:p w:rsidR="00563125" w:rsidRDefault="00563125" w:rsidP="00563125">
      <w:pPr>
        <w:tabs>
          <w:tab w:val="center" w:pos="4536"/>
          <w:tab w:val="right" w:pos="9072"/>
        </w:tabs>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13110 PORT de BOUC                               Tél : 04.42.06.29.79</w:t>
      </w:r>
    </w:p>
    <w:p w:rsidR="00563125" w:rsidRDefault="00563125" w:rsidP="00563125">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F R A N C E                                      site : parolefraternite.fr</w:t>
      </w:r>
    </w:p>
    <w:p w:rsidR="00563125" w:rsidRDefault="00563125" w:rsidP="00563125">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563125" w:rsidRDefault="00563125" w:rsidP="00563125">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563125" w:rsidRPr="009069BC" w:rsidRDefault="00563125" w:rsidP="00563125">
      <w:pPr>
        <w:tabs>
          <w:tab w:val="left" w:pos="400"/>
        </w:tabs>
        <w:autoSpaceDE w:val="0"/>
        <w:autoSpaceDN w:val="0"/>
        <w:adjustRightInd w:val="0"/>
        <w:spacing w:after="0" w:line="240" w:lineRule="auto"/>
        <w:jc w:val="both"/>
        <w:rPr>
          <w:rFonts w:ascii="Tahoma" w:hAnsi="Tahoma" w:cs="Tahoma"/>
          <w:color w:val="001320"/>
          <w:sz w:val="24"/>
          <w:szCs w:val="24"/>
          <w:shd w:val="clear" w:color="auto" w:fill="FDFEFF"/>
        </w:rPr>
      </w:pPr>
      <w:r>
        <w:rPr>
          <w:rFonts w:ascii="Tahoma" w:eastAsia="Times New Roman" w:hAnsi="Tahoma" w:cs="Tahoma"/>
          <w:sz w:val="24"/>
          <w:szCs w:val="24"/>
          <w:lang w:eastAsia="fr-FR"/>
        </w:rPr>
        <w:t>N° 103</w:t>
      </w:r>
      <w:r w:rsidRPr="009069BC">
        <w:rPr>
          <w:rFonts w:ascii="Tahoma" w:eastAsia="Times New Roman" w:hAnsi="Tahoma" w:cs="Tahoma"/>
          <w:sz w:val="24"/>
          <w:szCs w:val="24"/>
          <w:lang w:eastAsia="fr-FR"/>
        </w:rPr>
        <w:t xml:space="preserve">                                                     </w:t>
      </w:r>
      <w:r>
        <w:rPr>
          <w:rFonts w:ascii="Tahoma" w:eastAsia="Times New Roman" w:hAnsi="Tahoma" w:cs="Tahoma"/>
          <w:sz w:val="24"/>
          <w:szCs w:val="24"/>
          <w:lang w:eastAsia="fr-FR"/>
        </w:rPr>
        <w:t xml:space="preserve">                             Mercredi 1</w:t>
      </w:r>
      <w:r w:rsidRPr="00DC1308">
        <w:rPr>
          <w:rFonts w:ascii="Tahoma" w:eastAsia="Times New Roman" w:hAnsi="Tahoma" w:cs="Tahoma"/>
          <w:sz w:val="24"/>
          <w:szCs w:val="24"/>
          <w:vertAlign w:val="superscript"/>
          <w:lang w:eastAsia="fr-FR"/>
        </w:rPr>
        <w:t>er</w:t>
      </w:r>
      <w:r>
        <w:rPr>
          <w:rFonts w:ascii="Tahoma" w:eastAsia="Times New Roman" w:hAnsi="Tahoma" w:cs="Tahoma"/>
          <w:sz w:val="24"/>
          <w:szCs w:val="24"/>
          <w:lang w:eastAsia="fr-FR"/>
        </w:rPr>
        <w:t xml:space="preserve"> avril 2020</w:t>
      </w:r>
    </w:p>
    <w:p w:rsidR="00563125" w:rsidRPr="009069BC" w:rsidRDefault="00563125" w:rsidP="00563125">
      <w:pPr>
        <w:tabs>
          <w:tab w:val="left" w:pos="400"/>
        </w:tabs>
        <w:autoSpaceDE w:val="0"/>
        <w:autoSpaceDN w:val="0"/>
        <w:adjustRightInd w:val="0"/>
        <w:spacing w:after="0" w:line="240" w:lineRule="auto"/>
        <w:rPr>
          <w:rFonts w:ascii="Tahoma" w:hAnsi="Tahoma" w:cs="Tahoma"/>
          <w:color w:val="001320"/>
          <w:sz w:val="24"/>
          <w:szCs w:val="24"/>
          <w:shd w:val="clear" w:color="auto" w:fill="FDFEFF"/>
        </w:rPr>
      </w:pPr>
      <w:r w:rsidRPr="009069BC">
        <w:rPr>
          <w:rFonts w:ascii="Tahoma" w:hAnsi="Tahoma" w:cs="Tahoma"/>
          <w:color w:val="001320"/>
          <w:sz w:val="24"/>
          <w:szCs w:val="24"/>
          <w:shd w:val="clear" w:color="auto" w:fill="FDFEFF"/>
        </w:rPr>
        <w:tab/>
      </w:r>
      <w:r w:rsidRPr="009069BC">
        <w:rPr>
          <w:rFonts w:ascii="Tahoma" w:hAnsi="Tahoma" w:cs="Tahoma"/>
          <w:color w:val="001320"/>
          <w:sz w:val="24"/>
          <w:szCs w:val="24"/>
          <w:shd w:val="clear" w:color="auto" w:fill="FDFEFF"/>
        </w:rPr>
        <w:tab/>
        <w:t xml:space="preserve">  </w:t>
      </w:r>
    </w:p>
    <w:p w:rsidR="00563125" w:rsidRDefault="00563125" w:rsidP="00563125">
      <w:pPr>
        <w:tabs>
          <w:tab w:val="left" w:pos="400"/>
        </w:tabs>
        <w:autoSpaceDE w:val="0"/>
        <w:autoSpaceDN w:val="0"/>
        <w:adjustRightInd w:val="0"/>
        <w:spacing w:after="0" w:line="240" w:lineRule="auto"/>
        <w:rPr>
          <w:rFonts w:ascii="Tahoma" w:hAnsi="Tahoma" w:cs="Tahoma"/>
          <w:color w:val="001320"/>
          <w:sz w:val="23"/>
          <w:szCs w:val="23"/>
          <w:shd w:val="clear" w:color="auto" w:fill="FDFEFF"/>
        </w:rPr>
      </w:pPr>
      <w:r w:rsidRPr="00DA5D81">
        <w:rPr>
          <w:rFonts w:ascii="Tahoma" w:hAnsi="Tahoma" w:cs="Tahoma"/>
          <w:color w:val="001320"/>
          <w:sz w:val="23"/>
          <w:szCs w:val="23"/>
          <w:shd w:val="clear" w:color="auto" w:fill="FDFEFF"/>
        </w:rPr>
        <w:tab/>
      </w:r>
      <w:r w:rsidRPr="00DA5D81">
        <w:rPr>
          <w:rFonts w:ascii="Tahoma" w:hAnsi="Tahoma" w:cs="Tahoma"/>
          <w:color w:val="001320"/>
          <w:sz w:val="23"/>
          <w:szCs w:val="23"/>
          <w:shd w:val="clear" w:color="auto" w:fill="FDFEFF"/>
        </w:rPr>
        <w:tab/>
      </w:r>
      <w:r>
        <w:rPr>
          <w:rFonts w:ascii="Tahoma" w:hAnsi="Tahoma" w:cs="Tahoma"/>
          <w:color w:val="001320"/>
          <w:sz w:val="23"/>
          <w:szCs w:val="23"/>
          <w:shd w:val="clear" w:color="auto" w:fill="FDFEFF"/>
        </w:rPr>
        <w:t xml:space="preserve">   </w:t>
      </w:r>
    </w:p>
    <w:p w:rsidR="00563125" w:rsidRDefault="00563125" w:rsidP="00563125">
      <w:pPr>
        <w:tabs>
          <w:tab w:val="left" w:pos="400"/>
        </w:tabs>
        <w:autoSpaceDE w:val="0"/>
        <w:autoSpaceDN w:val="0"/>
        <w:adjustRightInd w:val="0"/>
        <w:spacing w:after="0" w:line="240" w:lineRule="auto"/>
        <w:rPr>
          <w:rFonts w:ascii="Tahoma" w:eastAsia="Times New Roman" w:hAnsi="Tahoma" w:cs="Tahoma"/>
          <w:sz w:val="23"/>
          <w:szCs w:val="23"/>
          <w:lang w:eastAsia="fr-FR"/>
        </w:rPr>
      </w:pPr>
      <w:r>
        <w:rPr>
          <w:rFonts w:ascii="Tahoma" w:hAnsi="Tahoma" w:cs="Tahoma"/>
          <w:color w:val="001320"/>
          <w:sz w:val="23"/>
          <w:szCs w:val="23"/>
          <w:shd w:val="clear" w:color="auto" w:fill="FDFEFF"/>
        </w:rPr>
        <w:tab/>
      </w:r>
      <w:r>
        <w:rPr>
          <w:rFonts w:ascii="Tahoma" w:hAnsi="Tahoma" w:cs="Tahoma"/>
          <w:color w:val="001320"/>
          <w:sz w:val="23"/>
          <w:szCs w:val="23"/>
          <w:shd w:val="clear" w:color="auto" w:fill="FDFEFF"/>
        </w:rPr>
        <w:tab/>
        <w:t xml:space="preserve">   </w:t>
      </w:r>
      <w:r w:rsidRPr="00DA5D81">
        <w:rPr>
          <w:rFonts w:ascii="Tahoma" w:eastAsia="Times New Roman" w:hAnsi="Tahoma" w:cs="Tahoma"/>
          <w:sz w:val="23"/>
          <w:szCs w:val="23"/>
          <w:lang w:eastAsia="fr-FR"/>
        </w:rPr>
        <w:t>Chers frères, sœurs, amis de la Fraternité de la Parole,</w:t>
      </w:r>
    </w:p>
    <w:p w:rsidR="00563125" w:rsidRDefault="00563125" w:rsidP="00563125">
      <w:pPr>
        <w:tabs>
          <w:tab w:val="left" w:pos="400"/>
        </w:tabs>
        <w:autoSpaceDE w:val="0"/>
        <w:autoSpaceDN w:val="0"/>
        <w:adjustRightInd w:val="0"/>
        <w:spacing w:after="0" w:line="240" w:lineRule="auto"/>
        <w:rPr>
          <w:rFonts w:ascii="Tahoma" w:eastAsia="Times New Roman" w:hAnsi="Tahoma" w:cs="Tahoma"/>
          <w:sz w:val="23"/>
          <w:szCs w:val="23"/>
          <w:lang w:eastAsia="fr-FR"/>
        </w:rPr>
      </w:pPr>
    </w:p>
    <w:p w:rsidR="00563125" w:rsidRDefault="00563125" w:rsidP="00563125">
      <w:pPr>
        <w:tabs>
          <w:tab w:val="left" w:pos="400"/>
        </w:tabs>
        <w:autoSpaceDE w:val="0"/>
        <w:autoSpaceDN w:val="0"/>
        <w:adjustRightInd w:val="0"/>
        <w:spacing w:after="0" w:line="240" w:lineRule="auto"/>
        <w:jc w:val="both"/>
        <w:rPr>
          <w:rFonts w:ascii="Tahoma" w:eastAsia="Times New Roman" w:hAnsi="Tahoma" w:cs="Tahoma"/>
          <w:sz w:val="23"/>
          <w:szCs w:val="23"/>
          <w:lang w:eastAsia="fr-FR"/>
        </w:rPr>
      </w:pPr>
      <w:r>
        <w:rPr>
          <w:rFonts w:ascii="Tahoma" w:eastAsia="Times New Roman" w:hAnsi="Tahoma" w:cs="Tahoma"/>
          <w:sz w:val="23"/>
          <w:szCs w:val="23"/>
          <w:lang w:eastAsia="fr-FR"/>
        </w:rPr>
        <w:tab/>
        <w:t xml:space="preserve">Ce matin je priais dans la chapelle et j’ai relu ce magnifique texte du lavement des pieds dans l’Evangile de saint Jean. Cela m’a donné envie de vous en parler un peu par cette lettre. Le lavement des pieds, c’est l’autre </w:t>
      </w:r>
      <w:r w:rsidRPr="0052086D">
        <w:rPr>
          <w:rFonts w:ascii="Tahoma" w:eastAsia="Times New Roman" w:hAnsi="Tahoma" w:cs="Tahoma"/>
          <w:i/>
          <w:sz w:val="23"/>
          <w:szCs w:val="23"/>
          <w:lang w:eastAsia="fr-FR"/>
        </w:rPr>
        <w:t>« signe »</w:t>
      </w:r>
      <w:r>
        <w:rPr>
          <w:rFonts w:ascii="Tahoma" w:eastAsia="Times New Roman" w:hAnsi="Tahoma" w:cs="Tahoma"/>
          <w:sz w:val="23"/>
          <w:szCs w:val="23"/>
          <w:lang w:eastAsia="fr-FR"/>
        </w:rPr>
        <w:t xml:space="preserve"> du Jeudi-Saint.</w:t>
      </w:r>
    </w:p>
    <w:p w:rsidR="00563125" w:rsidRPr="0052086D" w:rsidRDefault="00563125" w:rsidP="00563125">
      <w:pPr>
        <w:tabs>
          <w:tab w:val="left" w:pos="400"/>
        </w:tabs>
        <w:autoSpaceDE w:val="0"/>
        <w:autoSpaceDN w:val="0"/>
        <w:adjustRightInd w:val="0"/>
        <w:spacing w:after="0" w:line="240" w:lineRule="auto"/>
        <w:jc w:val="both"/>
        <w:rPr>
          <w:rFonts w:ascii="Times New Roman" w:eastAsia="Times New Roman" w:hAnsi="Times New Roman" w:cs="Times New Roman"/>
          <w:i/>
          <w:color w:val="333333"/>
          <w:sz w:val="24"/>
          <w:szCs w:val="24"/>
          <w:lang w:eastAsia="fr-FR"/>
        </w:rPr>
      </w:pPr>
      <w:r>
        <w:rPr>
          <w:rFonts w:ascii="Tahoma" w:eastAsia="Times New Roman" w:hAnsi="Tahoma" w:cs="Tahoma"/>
          <w:sz w:val="23"/>
          <w:szCs w:val="23"/>
          <w:lang w:eastAsia="fr-FR"/>
        </w:rPr>
        <w:tab/>
        <w:t xml:space="preserve">Relisons deux passages du texte : </w:t>
      </w:r>
      <w:r w:rsidRPr="0052086D">
        <w:rPr>
          <w:rFonts w:ascii="Times New Roman" w:eastAsia="Times New Roman" w:hAnsi="Times New Roman" w:cs="Times New Roman"/>
          <w:i/>
          <w:sz w:val="24"/>
          <w:szCs w:val="24"/>
          <w:lang w:eastAsia="fr-FR"/>
        </w:rPr>
        <w:t>« </w:t>
      </w:r>
      <w:r w:rsidRPr="0052086D">
        <w:rPr>
          <w:rFonts w:ascii="Times New Roman" w:hAnsi="Times New Roman" w:cs="Times New Roman"/>
          <w:i/>
          <w:color w:val="333333"/>
          <w:sz w:val="24"/>
          <w:szCs w:val="24"/>
        </w:rPr>
        <w:t>Jésus, sachant que le Père a tout remis entre ses mains, qu’il est sorti de Dieu et qu’il s’en va vers Dieu,</w:t>
      </w:r>
      <w:r w:rsidRPr="0052086D">
        <w:rPr>
          <w:rFonts w:ascii="Times New Roman" w:eastAsia="Times New Roman" w:hAnsi="Times New Roman" w:cs="Times New Roman"/>
          <w:sz w:val="23"/>
          <w:szCs w:val="23"/>
          <w:lang w:eastAsia="fr-FR"/>
        </w:rPr>
        <w:t xml:space="preserve"> </w:t>
      </w:r>
      <w:r w:rsidRPr="00DC1308">
        <w:rPr>
          <w:rFonts w:ascii="Times New Roman" w:eastAsia="Times New Roman" w:hAnsi="Times New Roman" w:cs="Times New Roman"/>
          <w:i/>
          <w:color w:val="333333"/>
          <w:sz w:val="24"/>
          <w:szCs w:val="24"/>
          <w:lang w:eastAsia="fr-FR"/>
        </w:rPr>
        <w:t>se lève de table, dépose son vêtement, et prend un linge qu’il se noue à la ceinture ;</w:t>
      </w:r>
      <w:r w:rsidRPr="0052086D">
        <w:rPr>
          <w:rFonts w:ascii="Times New Roman" w:eastAsia="Times New Roman" w:hAnsi="Times New Roman" w:cs="Times New Roman"/>
          <w:sz w:val="23"/>
          <w:szCs w:val="23"/>
          <w:lang w:eastAsia="fr-FR"/>
        </w:rPr>
        <w:t xml:space="preserve"> </w:t>
      </w:r>
      <w:r w:rsidRPr="00DC1308">
        <w:rPr>
          <w:rFonts w:ascii="Times New Roman" w:eastAsia="Times New Roman" w:hAnsi="Times New Roman" w:cs="Times New Roman"/>
          <w:i/>
          <w:color w:val="333333"/>
          <w:sz w:val="24"/>
          <w:szCs w:val="24"/>
          <w:lang w:eastAsia="fr-FR"/>
        </w:rPr>
        <w:t>puis il verse de l’eau dans un bassin. Alors il se mit à laver les pieds des disciples et à les essuyer avec le linge qu’il avait à la ceinture.</w:t>
      </w:r>
      <w:r w:rsidRPr="0052086D">
        <w:rPr>
          <w:rFonts w:ascii="Times New Roman" w:eastAsia="Times New Roman" w:hAnsi="Times New Roman" w:cs="Times New Roman"/>
          <w:i/>
          <w:color w:val="333333"/>
          <w:sz w:val="24"/>
          <w:szCs w:val="24"/>
          <w:lang w:eastAsia="fr-FR"/>
        </w:rPr>
        <w:t xml:space="preserve"> » (Jean 13, 3-5) </w:t>
      </w:r>
    </w:p>
    <w:p w:rsidR="00563125" w:rsidRPr="0052086D" w:rsidRDefault="00563125" w:rsidP="00563125">
      <w:pPr>
        <w:tabs>
          <w:tab w:val="left" w:pos="400"/>
        </w:tabs>
        <w:autoSpaceDE w:val="0"/>
        <w:autoSpaceDN w:val="0"/>
        <w:adjustRightInd w:val="0"/>
        <w:spacing w:after="0" w:line="240" w:lineRule="auto"/>
        <w:jc w:val="both"/>
        <w:rPr>
          <w:rFonts w:ascii="Times New Roman" w:eastAsia="Times New Roman" w:hAnsi="Times New Roman" w:cs="Times New Roman"/>
          <w:i/>
          <w:color w:val="333333"/>
          <w:sz w:val="24"/>
          <w:szCs w:val="24"/>
          <w:lang w:eastAsia="fr-FR"/>
        </w:rPr>
      </w:pPr>
      <w:r w:rsidRPr="0052086D">
        <w:rPr>
          <w:rFonts w:ascii="Times New Roman" w:eastAsia="Times New Roman" w:hAnsi="Times New Roman" w:cs="Times New Roman"/>
          <w:i/>
          <w:color w:val="333333"/>
          <w:sz w:val="24"/>
          <w:szCs w:val="24"/>
          <w:lang w:eastAsia="fr-FR"/>
        </w:rPr>
        <w:tab/>
        <w:t>« </w:t>
      </w:r>
      <w:r w:rsidRPr="00DC1308">
        <w:rPr>
          <w:rFonts w:ascii="Times New Roman" w:eastAsia="Times New Roman" w:hAnsi="Times New Roman" w:cs="Times New Roman"/>
          <w:i/>
          <w:color w:val="333333"/>
          <w:sz w:val="24"/>
          <w:szCs w:val="24"/>
          <w:lang w:eastAsia="fr-FR"/>
        </w:rPr>
        <w:t>Quand il leur eut lavé les pieds, il reprit son vêtement, se remit à table et leur dit : « Comprenez-vous ce que je viens de faire pour vous ?</w:t>
      </w:r>
      <w:r w:rsidRPr="0052086D">
        <w:rPr>
          <w:rFonts w:ascii="Times New Roman" w:eastAsia="Times New Roman" w:hAnsi="Times New Roman" w:cs="Times New Roman"/>
          <w:i/>
          <w:color w:val="333333"/>
          <w:sz w:val="24"/>
          <w:szCs w:val="24"/>
          <w:lang w:eastAsia="fr-FR"/>
        </w:rPr>
        <w:t xml:space="preserve"> </w:t>
      </w:r>
      <w:r w:rsidRPr="00DC1308">
        <w:rPr>
          <w:rFonts w:ascii="Times New Roman" w:eastAsia="Times New Roman" w:hAnsi="Times New Roman" w:cs="Times New Roman"/>
          <w:i/>
          <w:color w:val="333333"/>
          <w:sz w:val="24"/>
          <w:szCs w:val="24"/>
          <w:lang w:eastAsia="fr-FR"/>
        </w:rPr>
        <w:t>Vous m’appelez “Maître” et “Seigneur”, et vous avez raison, car vraiment je le suis.</w:t>
      </w:r>
      <w:r w:rsidRPr="0052086D">
        <w:rPr>
          <w:rFonts w:ascii="Times New Roman" w:eastAsia="Times New Roman" w:hAnsi="Times New Roman" w:cs="Times New Roman"/>
          <w:i/>
          <w:color w:val="333333"/>
          <w:sz w:val="24"/>
          <w:szCs w:val="24"/>
          <w:lang w:eastAsia="fr-FR"/>
        </w:rPr>
        <w:t xml:space="preserve"> </w:t>
      </w:r>
      <w:r w:rsidRPr="00DC1308">
        <w:rPr>
          <w:rFonts w:ascii="Times New Roman" w:eastAsia="Times New Roman" w:hAnsi="Times New Roman" w:cs="Times New Roman"/>
          <w:i/>
          <w:color w:val="333333"/>
          <w:sz w:val="24"/>
          <w:szCs w:val="24"/>
          <w:lang w:eastAsia="fr-FR"/>
        </w:rPr>
        <w:t>Si donc moi, le Seigneur et le Maître, je vous ai lavé les pieds, vous aussi, vous devez vous laver les pieds les uns aux autres.</w:t>
      </w:r>
      <w:r w:rsidRPr="0052086D">
        <w:rPr>
          <w:rFonts w:ascii="Times New Roman" w:eastAsia="Times New Roman" w:hAnsi="Times New Roman" w:cs="Times New Roman"/>
          <w:i/>
          <w:color w:val="333333"/>
          <w:sz w:val="24"/>
          <w:szCs w:val="24"/>
          <w:lang w:eastAsia="fr-FR"/>
        </w:rPr>
        <w:t xml:space="preserve"> </w:t>
      </w:r>
      <w:r w:rsidRPr="00DC1308">
        <w:rPr>
          <w:rFonts w:ascii="Times New Roman" w:eastAsia="Times New Roman" w:hAnsi="Times New Roman" w:cs="Times New Roman"/>
          <w:i/>
          <w:color w:val="333333"/>
          <w:sz w:val="24"/>
          <w:szCs w:val="24"/>
          <w:lang w:eastAsia="fr-FR"/>
        </w:rPr>
        <w:t>C’est un exemple que je vous ai donné afin que vous fassiez, vous aussi, comme j’ai fait pour vous.</w:t>
      </w:r>
      <w:r w:rsidRPr="0052086D">
        <w:rPr>
          <w:rFonts w:ascii="Times New Roman" w:eastAsia="Times New Roman" w:hAnsi="Times New Roman" w:cs="Times New Roman"/>
          <w:i/>
          <w:color w:val="333333"/>
          <w:sz w:val="24"/>
          <w:szCs w:val="24"/>
          <w:lang w:eastAsia="fr-FR"/>
        </w:rPr>
        <w:t> » » (Jean 13-12-15)</w:t>
      </w:r>
    </w:p>
    <w:p w:rsidR="00563125" w:rsidRDefault="00563125" w:rsidP="00563125">
      <w:pPr>
        <w:tabs>
          <w:tab w:val="left" w:pos="400"/>
        </w:tabs>
        <w:autoSpaceDE w:val="0"/>
        <w:autoSpaceDN w:val="0"/>
        <w:adjustRightInd w:val="0"/>
        <w:spacing w:after="0" w:line="240" w:lineRule="auto"/>
        <w:jc w:val="both"/>
        <w:rPr>
          <w:rFonts w:ascii="Arial" w:hAnsi="Arial" w:cs="Arial"/>
          <w:color w:val="333333"/>
          <w:sz w:val="24"/>
          <w:szCs w:val="24"/>
        </w:rPr>
      </w:pPr>
      <w:r>
        <w:rPr>
          <w:rFonts w:ascii="Arial" w:eastAsia="Times New Roman" w:hAnsi="Arial" w:cs="Arial"/>
          <w:i/>
          <w:color w:val="333333"/>
          <w:sz w:val="24"/>
          <w:szCs w:val="24"/>
          <w:lang w:eastAsia="fr-FR"/>
        </w:rPr>
        <w:tab/>
      </w:r>
      <w:r>
        <w:rPr>
          <w:rFonts w:ascii="Arial" w:eastAsia="Times New Roman" w:hAnsi="Arial" w:cs="Arial"/>
          <w:color w:val="333333"/>
          <w:sz w:val="24"/>
          <w:szCs w:val="24"/>
          <w:lang w:eastAsia="fr-FR"/>
        </w:rPr>
        <w:tab/>
        <w:t>Jésus nous donne l’exemple du service. Il nous demande de faire la même chose. Dans notre vie courante habituelle, il y a bien des manières de servir les autres. Les mères de famille ne sont pas en reste dans ce domaine. Mais chacun est appelé à servir les autres. Et même les personnes qui vivent seul</w:t>
      </w:r>
      <w:r w:rsidR="00306B75">
        <w:rPr>
          <w:rFonts w:ascii="Arial" w:eastAsia="Times New Roman" w:hAnsi="Arial" w:cs="Arial"/>
          <w:color w:val="333333"/>
          <w:sz w:val="24"/>
          <w:szCs w:val="24"/>
          <w:lang w:eastAsia="fr-FR"/>
        </w:rPr>
        <w:t>es</w:t>
      </w:r>
      <w:r>
        <w:rPr>
          <w:rFonts w:ascii="Arial" w:eastAsia="Times New Roman" w:hAnsi="Arial" w:cs="Arial"/>
          <w:color w:val="333333"/>
          <w:sz w:val="24"/>
          <w:szCs w:val="24"/>
          <w:lang w:eastAsia="fr-FR"/>
        </w:rPr>
        <w:t xml:space="preserve">, sont appelées à </w:t>
      </w:r>
      <w:r w:rsidRPr="00D3742B">
        <w:rPr>
          <w:rFonts w:ascii="Arial" w:eastAsia="Times New Roman" w:hAnsi="Arial" w:cs="Arial"/>
          <w:i/>
          <w:color w:val="333333"/>
          <w:sz w:val="24"/>
          <w:szCs w:val="24"/>
          <w:lang w:eastAsia="fr-FR"/>
        </w:rPr>
        <w:t xml:space="preserve">« servir  les autres » </w:t>
      </w:r>
      <w:r>
        <w:rPr>
          <w:rFonts w:ascii="Arial" w:eastAsia="Times New Roman" w:hAnsi="Arial" w:cs="Arial"/>
          <w:color w:val="333333"/>
          <w:sz w:val="24"/>
          <w:szCs w:val="24"/>
          <w:lang w:eastAsia="fr-FR"/>
        </w:rPr>
        <w:t xml:space="preserve">comme le Christ. Ainsi le premier service des autres est assurément la prière. Je pense à Bernadette de Lourdes qui dans son couvent de Nevers va recevoir comme mission, après son noviciat, de </w:t>
      </w:r>
      <w:r w:rsidRPr="00D3742B">
        <w:rPr>
          <w:rFonts w:ascii="Arial" w:eastAsia="Times New Roman" w:hAnsi="Arial" w:cs="Arial"/>
          <w:i/>
          <w:color w:val="333333"/>
          <w:sz w:val="24"/>
          <w:szCs w:val="24"/>
          <w:lang w:eastAsia="fr-FR"/>
        </w:rPr>
        <w:t>« prier ».</w:t>
      </w:r>
      <w:r>
        <w:rPr>
          <w:rFonts w:ascii="Arial" w:eastAsia="Times New Roman" w:hAnsi="Arial" w:cs="Arial"/>
          <w:color w:val="333333"/>
          <w:sz w:val="24"/>
          <w:szCs w:val="24"/>
          <w:lang w:eastAsia="fr-FR"/>
        </w:rPr>
        <w:t xml:space="preserve"> Si la </w:t>
      </w:r>
      <w:r w:rsidRPr="00D3742B">
        <w:rPr>
          <w:rFonts w:ascii="Arial" w:eastAsia="Times New Roman" w:hAnsi="Arial" w:cs="Arial"/>
          <w:i/>
          <w:color w:val="333333"/>
          <w:sz w:val="24"/>
          <w:szCs w:val="24"/>
          <w:lang w:eastAsia="fr-FR"/>
        </w:rPr>
        <w:t>« prière »</w:t>
      </w:r>
      <w:r>
        <w:rPr>
          <w:rFonts w:ascii="Arial" w:eastAsia="Times New Roman" w:hAnsi="Arial" w:cs="Arial"/>
          <w:color w:val="333333"/>
          <w:sz w:val="24"/>
          <w:szCs w:val="24"/>
          <w:lang w:eastAsia="fr-FR"/>
        </w:rPr>
        <w:t xml:space="preserve"> est la mission par excellence des personnes seul</w:t>
      </w:r>
      <w:r w:rsidR="00306B75">
        <w:rPr>
          <w:rFonts w:ascii="Arial" w:eastAsia="Times New Roman" w:hAnsi="Arial" w:cs="Arial"/>
          <w:color w:val="333333"/>
          <w:sz w:val="24"/>
          <w:szCs w:val="24"/>
          <w:lang w:eastAsia="fr-FR"/>
        </w:rPr>
        <w:t>e</w:t>
      </w:r>
      <w:r>
        <w:rPr>
          <w:rFonts w:ascii="Arial" w:eastAsia="Times New Roman" w:hAnsi="Arial" w:cs="Arial"/>
          <w:color w:val="333333"/>
          <w:sz w:val="24"/>
          <w:szCs w:val="24"/>
          <w:lang w:eastAsia="fr-FR"/>
        </w:rPr>
        <w:t xml:space="preserve">s et âgées, nous devons tous prier. C’est le premier service. Après il y a tous les autres services que nous pouvons continuer même en période de confinement. Le service des malades par exemple peut se continuer par téléphone. </w:t>
      </w:r>
      <w:r w:rsidRPr="0052086D">
        <w:rPr>
          <w:rFonts w:ascii="Times New Roman" w:eastAsia="Times New Roman" w:hAnsi="Times New Roman" w:cs="Times New Roman"/>
          <w:i/>
          <w:color w:val="333333"/>
          <w:sz w:val="24"/>
          <w:szCs w:val="24"/>
          <w:lang w:eastAsia="fr-FR"/>
        </w:rPr>
        <w:t>« </w:t>
      </w:r>
      <w:r>
        <w:rPr>
          <w:rFonts w:ascii="Times New Roman" w:hAnsi="Times New Roman" w:cs="Times New Roman"/>
          <w:i/>
          <w:color w:val="333333"/>
          <w:sz w:val="24"/>
          <w:szCs w:val="24"/>
        </w:rPr>
        <w:t>J</w:t>
      </w:r>
      <w:r w:rsidRPr="0052086D">
        <w:rPr>
          <w:rFonts w:ascii="Times New Roman" w:hAnsi="Times New Roman" w:cs="Times New Roman"/>
          <w:i/>
          <w:color w:val="333333"/>
          <w:sz w:val="24"/>
          <w:szCs w:val="24"/>
        </w:rPr>
        <w:t xml:space="preserve">’étais malade, et vous m’avez visité » </w:t>
      </w:r>
      <w:r w:rsidRPr="0052086D">
        <w:rPr>
          <w:rFonts w:ascii="Tahoma" w:hAnsi="Tahoma" w:cs="Tahoma"/>
          <w:color w:val="333333"/>
          <w:sz w:val="24"/>
          <w:szCs w:val="24"/>
        </w:rPr>
        <w:t>dit Jésus au jour du jugement dernier</w:t>
      </w:r>
      <w:r w:rsidRPr="0052086D">
        <w:rPr>
          <w:rFonts w:ascii="Times New Roman" w:hAnsi="Times New Roman" w:cs="Times New Roman"/>
          <w:i/>
          <w:color w:val="333333"/>
          <w:sz w:val="24"/>
          <w:szCs w:val="24"/>
        </w:rPr>
        <w:t xml:space="preserve"> (Matthieu 25, 36).</w:t>
      </w:r>
      <w:r>
        <w:rPr>
          <w:rFonts w:ascii="Arial" w:hAnsi="Arial" w:cs="Arial"/>
          <w:i/>
          <w:color w:val="333333"/>
          <w:sz w:val="24"/>
          <w:szCs w:val="24"/>
        </w:rPr>
        <w:t xml:space="preserve"> </w:t>
      </w:r>
      <w:r>
        <w:rPr>
          <w:rFonts w:ascii="Arial" w:hAnsi="Arial" w:cs="Arial"/>
          <w:color w:val="333333"/>
          <w:sz w:val="24"/>
          <w:szCs w:val="24"/>
        </w:rPr>
        <w:t>Faute de pouvoir le faire physiquement, on peut visiter les malades par téléphone… Communiquer avec les autres est un service.</w:t>
      </w:r>
    </w:p>
    <w:p w:rsidR="00563125" w:rsidRPr="00DC1308" w:rsidRDefault="00563125" w:rsidP="00563125">
      <w:pPr>
        <w:tabs>
          <w:tab w:val="left" w:pos="400"/>
        </w:tabs>
        <w:autoSpaceDE w:val="0"/>
        <w:autoSpaceDN w:val="0"/>
        <w:adjustRightInd w:val="0"/>
        <w:spacing w:after="0" w:line="240" w:lineRule="auto"/>
        <w:jc w:val="both"/>
        <w:rPr>
          <w:rFonts w:ascii="Times New Roman" w:hAnsi="Times New Roman" w:cs="Times New Roman"/>
          <w:i/>
          <w:color w:val="333333"/>
          <w:sz w:val="24"/>
          <w:szCs w:val="24"/>
        </w:rPr>
      </w:pPr>
      <w:r>
        <w:rPr>
          <w:rFonts w:ascii="Arial" w:hAnsi="Arial" w:cs="Arial"/>
          <w:color w:val="333333"/>
          <w:sz w:val="24"/>
          <w:szCs w:val="24"/>
        </w:rPr>
        <w:tab/>
        <w:t xml:space="preserve">A chacun de trouver comment servir l’autre. Soyons inventifs, tout en restant dans notre maison. E si nous ne pouvons que prier pour les autres, sachons que c’est le plus important, c’est l’essentiel. Durant tout le temps de son ministère public, Jésus continuait de prier intensément tout le temps. </w:t>
      </w:r>
      <w:r w:rsidRPr="00D3742B">
        <w:rPr>
          <w:rFonts w:ascii="Times New Roman" w:hAnsi="Times New Roman" w:cs="Times New Roman"/>
          <w:i/>
          <w:color w:val="333333"/>
          <w:sz w:val="24"/>
          <w:szCs w:val="24"/>
        </w:rPr>
        <w:t xml:space="preserve">« Restez éveillés et priez en tout </w:t>
      </w:r>
      <w:r w:rsidRPr="00D3742B">
        <w:rPr>
          <w:rFonts w:ascii="Times New Roman" w:hAnsi="Times New Roman" w:cs="Times New Roman"/>
          <w:i/>
          <w:color w:val="333333"/>
          <w:sz w:val="24"/>
          <w:szCs w:val="24"/>
        </w:rPr>
        <w:lastRenderedPageBreak/>
        <w:t xml:space="preserve">temps : ainsi vous aurez la force d’échapper à tout ce qui doit arriver… » (Luc 21, 36) </w:t>
      </w:r>
      <w:r w:rsidRPr="003110B1">
        <w:rPr>
          <w:rFonts w:ascii="Arial" w:hAnsi="Arial" w:cs="Arial"/>
          <w:color w:val="333333"/>
          <w:sz w:val="24"/>
          <w:szCs w:val="24"/>
        </w:rPr>
        <w:t>Paul le redira </w:t>
      </w:r>
      <w:r>
        <w:rPr>
          <w:rFonts w:ascii="Arial" w:hAnsi="Arial" w:cs="Arial"/>
          <w:i/>
          <w:color w:val="333333"/>
          <w:sz w:val="24"/>
          <w:szCs w:val="24"/>
        </w:rPr>
        <w:t xml:space="preserve">: </w:t>
      </w:r>
      <w:r w:rsidRPr="00D3742B">
        <w:rPr>
          <w:rFonts w:ascii="Times New Roman" w:hAnsi="Times New Roman" w:cs="Times New Roman"/>
          <w:i/>
          <w:color w:val="333333"/>
          <w:sz w:val="24"/>
          <w:szCs w:val="24"/>
        </w:rPr>
        <w:t>« En toute circonstance, que l’Esprit vous donne de prier et de supplier : restez éveillés, soyez assidus à la supplication pour tous les fidèles. » (Ephésiens, 6, 18)</w:t>
      </w:r>
      <w:r>
        <w:rPr>
          <w:rFonts w:ascii="Times New Roman" w:hAnsi="Times New Roman" w:cs="Times New Roman"/>
          <w:i/>
          <w:color w:val="333333"/>
          <w:sz w:val="24"/>
          <w:szCs w:val="24"/>
        </w:rPr>
        <w:t xml:space="preserve">                  Père Th. Fr.</w:t>
      </w:r>
      <w:bookmarkStart w:id="0" w:name="_GoBack"/>
      <w:bookmarkEnd w:id="0"/>
    </w:p>
    <w:sectPr w:rsidR="00563125" w:rsidRPr="00DC1308" w:rsidSect="00BF2A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A69BF"/>
    <w:rsid w:val="00052E0E"/>
    <w:rsid w:val="002D6869"/>
    <w:rsid w:val="00306B75"/>
    <w:rsid w:val="00563125"/>
    <w:rsid w:val="00AA69BF"/>
    <w:rsid w:val="00BF2AFE"/>
    <w:rsid w:val="00F14FD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4FD7"/>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4FD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2992</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Chantal Kunz</cp:lastModifiedBy>
  <cp:revision>6</cp:revision>
  <dcterms:created xsi:type="dcterms:W3CDTF">2020-03-28T16:28:00Z</dcterms:created>
  <dcterms:modified xsi:type="dcterms:W3CDTF">2020-04-01T15:10:00Z</dcterms:modified>
</cp:coreProperties>
</file>