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6CF" w:rsidRPr="00655063" w:rsidRDefault="00E966CF" w:rsidP="00E966CF">
      <w:pPr>
        <w:tabs>
          <w:tab w:val="left" w:pos="400"/>
        </w:tabs>
        <w:autoSpaceDE w:val="0"/>
        <w:autoSpaceDN w:val="0"/>
        <w:adjustRightInd w:val="0"/>
        <w:spacing w:after="0" w:line="240" w:lineRule="auto"/>
        <w:jc w:val="both"/>
        <w:rPr>
          <w:rFonts w:ascii="Tahoma" w:hAnsi="Tahoma" w:cs="Tahoma"/>
          <w:color w:val="000000"/>
          <w:sz w:val="24"/>
          <w:szCs w:val="24"/>
        </w:rPr>
      </w:pPr>
      <w:r w:rsidRPr="00655063">
        <w:rPr>
          <w:rFonts w:ascii="Tahoma" w:eastAsia="Times New Roman" w:hAnsi="Tahoma" w:cs="Tahoma"/>
          <w:b/>
          <w:bCs/>
          <w:i/>
          <w:iCs/>
          <w:sz w:val="42"/>
          <w:szCs w:val="42"/>
          <w:lang w:eastAsia="fr-FR"/>
        </w:rPr>
        <w:t>LA LETTRE de la FRATERNITE de la PAROLE</w:t>
      </w:r>
    </w:p>
    <w:p w:rsidR="00E966CF" w:rsidRPr="00036A2E" w:rsidRDefault="00E966CF" w:rsidP="00E966CF">
      <w:pPr>
        <w:tabs>
          <w:tab w:val="center" w:pos="4536"/>
          <w:tab w:val="right" w:pos="9072"/>
        </w:tabs>
        <w:spacing w:after="0" w:line="240" w:lineRule="auto"/>
        <w:jc w:val="center"/>
        <w:rPr>
          <w:rFonts w:ascii="Tahoma" w:eastAsia="Times New Roman" w:hAnsi="Tahoma" w:cs="Tahoma"/>
          <w:i/>
          <w:lang w:eastAsia="fr-FR"/>
        </w:rPr>
      </w:pPr>
      <w:r w:rsidRPr="00036A2E">
        <w:rPr>
          <w:rFonts w:ascii="Tahoma" w:eastAsia="Times New Roman" w:hAnsi="Tahoma" w:cs="Tahoma"/>
          <w:i/>
          <w:lang w:eastAsia="fr-FR"/>
        </w:rPr>
        <w:t>« La Parole est près de toi ; elle est dans ta bouche et dans ton cœur, pour que tu la mettes en pratique ! Or cette Parole c’est la foi que nous prêchons. » (</w:t>
      </w:r>
      <w:proofErr w:type="spellStart"/>
      <w:r w:rsidRPr="00036A2E">
        <w:rPr>
          <w:rFonts w:ascii="Tahoma" w:eastAsia="Times New Roman" w:hAnsi="Tahoma" w:cs="Tahoma"/>
          <w:i/>
          <w:lang w:eastAsia="fr-FR"/>
        </w:rPr>
        <w:t>Dt</w:t>
      </w:r>
      <w:proofErr w:type="spellEnd"/>
      <w:r w:rsidRPr="00036A2E">
        <w:rPr>
          <w:rFonts w:ascii="Tahoma" w:eastAsia="Times New Roman" w:hAnsi="Tahoma" w:cs="Tahoma"/>
          <w:i/>
          <w:lang w:eastAsia="fr-FR"/>
        </w:rPr>
        <w:t xml:space="preserve"> 30,14 et </w:t>
      </w:r>
      <w:proofErr w:type="spellStart"/>
      <w:r w:rsidRPr="00036A2E">
        <w:rPr>
          <w:rFonts w:ascii="Tahoma" w:eastAsia="Times New Roman" w:hAnsi="Tahoma" w:cs="Tahoma"/>
          <w:i/>
          <w:lang w:eastAsia="fr-FR"/>
        </w:rPr>
        <w:t>Rm</w:t>
      </w:r>
      <w:proofErr w:type="spellEnd"/>
      <w:r w:rsidRPr="00036A2E">
        <w:rPr>
          <w:rFonts w:ascii="Tahoma" w:eastAsia="Times New Roman" w:hAnsi="Tahoma" w:cs="Tahoma"/>
          <w:i/>
          <w:lang w:eastAsia="fr-FR"/>
        </w:rPr>
        <w:t xml:space="preserve"> 10,8)</w:t>
      </w:r>
    </w:p>
    <w:p w:rsidR="00E966CF" w:rsidRPr="00655063" w:rsidRDefault="00E966CF" w:rsidP="00E966CF">
      <w:pPr>
        <w:tabs>
          <w:tab w:val="center" w:pos="4536"/>
          <w:tab w:val="right" w:pos="9072"/>
        </w:tabs>
        <w:spacing w:after="0" w:line="240" w:lineRule="auto"/>
        <w:rPr>
          <w:rFonts w:ascii="Tahoma" w:eastAsia="Times New Roman" w:hAnsi="Tahoma" w:cs="Tahoma"/>
          <w:sz w:val="20"/>
          <w:szCs w:val="24"/>
          <w:lang w:eastAsia="fr-FR"/>
        </w:rPr>
      </w:pPr>
      <w:r w:rsidRPr="00655063">
        <w:rPr>
          <w:rFonts w:ascii="Tahoma" w:eastAsia="Times New Roman" w:hAnsi="Tahoma" w:cs="Tahoma"/>
          <w:sz w:val="28"/>
          <w:szCs w:val="24"/>
          <w:lang w:eastAsia="fr-FR"/>
        </w:rPr>
        <w:tab/>
        <w:t xml:space="preserve">                                     </w:t>
      </w:r>
    </w:p>
    <w:p w:rsidR="00E966CF" w:rsidRPr="00655063" w:rsidRDefault="00E966CF" w:rsidP="00E966CF">
      <w:pPr>
        <w:tabs>
          <w:tab w:val="center" w:pos="4536"/>
          <w:tab w:val="right" w:pos="9072"/>
        </w:tabs>
        <w:spacing w:after="0" w:line="240" w:lineRule="auto"/>
        <w:jc w:val="both"/>
        <w:rPr>
          <w:rFonts w:ascii="Tahoma" w:eastAsia="Times New Roman" w:hAnsi="Tahoma" w:cs="Tahoma"/>
          <w:sz w:val="20"/>
          <w:szCs w:val="24"/>
          <w:lang w:eastAsia="fr-FR"/>
        </w:rPr>
      </w:pPr>
      <w:r w:rsidRPr="00655063">
        <w:rPr>
          <w:rFonts w:ascii="Tahoma" w:eastAsia="Times New Roman" w:hAnsi="Tahoma" w:cs="Tahoma"/>
          <w:noProof/>
          <w:sz w:val="28"/>
          <w:szCs w:val="24"/>
          <w:lang w:eastAsia="fr-FR"/>
        </w:rPr>
        <w:drawing>
          <wp:anchor distT="0" distB="0" distL="114300" distR="114300" simplePos="0" relativeHeight="251659264" behindDoc="1" locked="0" layoutInCell="1" allowOverlap="1" wp14:anchorId="66F766F5" wp14:editId="3C35C2DE">
            <wp:simplePos x="0" y="0"/>
            <wp:positionH relativeFrom="column">
              <wp:posOffset>2490128</wp:posOffset>
            </wp:positionH>
            <wp:positionV relativeFrom="paragraph">
              <wp:posOffset>72439</wp:posOffset>
            </wp:positionV>
            <wp:extent cx="1024255" cy="768350"/>
            <wp:effectExtent l="0" t="0" r="444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xble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4255" cy="768350"/>
                    </a:xfrm>
                    <a:prstGeom prst="rect">
                      <a:avLst/>
                    </a:prstGeom>
                  </pic:spPr>
                </pic:pic>
              </a:graphicData>
            </a:graphic>
          </wp:anchor>
        </w:drawing>
      </w:r>
      <w:r w:rsidRPr="00655063">
        <w:rPr>
          <w:rFonts w:ascii="Tahoma" w:eastAsia="Times New Roman" w:hAnsi="Tahoma" w:cs="Tahoma"/>
          <w:sz w:val="20"/>
          <w:szCs w:val="24"/>
          <w:lang w:eastAsia="fr-FR"/>
        </w:rPr>
        <w:t xml:space="preserve">         </w:t>
      </w:r>
      <w:r w:rsidRPr="00655063">
        <w:rPr>
          <w:rFonts w:ascii="Tahoma" w:eastAsia="Times New Roman" w:hAnsi="Tahoma" w:cs="Tahoma"/>
          <w:sz w:val="28"/>
          <w:szCs w:val="24"/>
          <w:lang w:eastAsia="fr-FR"/>
        </w:rPr>
        <w:t xml:space="preserve">13 rue Louis </w:t>
      </w:r>
      <w:proofErr w:type="spellStart"/>
      <w:r w:rsidRPr="00655063">
        <w:rPr>
          <w:rFonts w:ascii="Tahoma" w:eastAsia="Times New Roman" w:hAnsi="Tahoma" w:cs="Tahoma"/>
          <w:sz w:val="28"/>
          <w:szCs w:val="24"/>
          <w:lang w:eastAsia="fr-FR"/>
        </w:rPr>
        <w:t>Laparra</w:t>
      </w:r>
      <w:proofErr w:type="spellEnd"/>
      <w:r w:rsidRPr="00655063">
        <w:rPr>
          <w:rFonts w:ascii="Tahoma" w:eastAsia="Times New Roman" w:hAnsi="Tahoma" w:cs="Tahoma"/>
          <w:sz w:val="20"/>
          <w:szCs w:val="24"/>
          <w:lang w:eastAsia="fr-FR"/>
        </w:rPr>
        <w:t xml:space="preserve">                                    </w:t>
      </w:r>
      <w:r w:rsidRPr="00655063">
        <w:rPr>
          <w:rFonts w:ascii="Tahoma" w:eastAsia="Times New Roman" w:hAnsi="Tahoma" w:cs="Tahoma"/>
          <w:sz w:val="24"/>
          <w:szCs w:val="24"/>
          <w:lang w:eastAsia="fr-FR"/>
        </w:rPr>
        <w:t xml:space="preserve">email : fraterniteparole@gmail.com     </w:t>
      </w:r>
    </w:p>
    <w:p w:rsidR="00E966CF" w:rsidRPr="00655063" w:rsidRDefault="00E966CF" w:rsidP="00E966CF">
      <w:pPr>
        <w:tabs>
          <w:tab w:val="center" w:pos="4536"/>
          <w:tab w:val="right" w:pos="9072"/>
        </w:tabs>
        <w:spacing w:after="0" w:line="240" w:lineRule="auto"/>
        <w:rPr>
          <w:rFonts w:ascii="Tahoma" w:eastAsia="Times New Roman" w:hAnsi="Tahoma" w:cs="Tahoma"/>
          <w:sz w:val="28"/>
          <w:szCs w:val="24"/>
          <w:lang w:eastAsia="fr-FR"/>
        </w:rPr>
      </w:pPr>
      <w:r w:rsidRPr="00655063">
        <w:rPr>
          <w:rFonts w:ascii="Tahoma" w:eastAsia="Times New Roman" w:hAnsi="Tahoma" w:cs="Tahoma"/>
          <w:sz w:val="28"/>
          <w:szCs w:val="24"/>
          <w:lang w:eastAsia="fr-FR"/>
        </w:rPr>
        <w:t xml:space="preserve">      13110 PORT de BOUC                               Tél : 04.42.06.29.79</w:t>
      </w:r>
    </w:p>
    <w:p w:rsidR="00E966CF" w:rsidRPr="00655063" w:rsidRDefault="00E966CF" w:rsidP="00E966CF">
      <w:pPr>
        <w:tabs>
          <w:tab w:val="left" w:pos="400"/>
        </w:tabs>
        <w:autoSpaceDE w:val="0"/>
        <w:autoSpaceDN w:val="0"/>
        <w:adjustRightInd w:val="0"/>
        <w:spacing w:after="0" w:line="240" w:lineRule="auto"/>
        <w:jc w:val="both"/>
        <w:rPr>
          <w:rFonts w:ascii="Tahoma" w:eastAsia="Times New Roman" w:hAnsi="Tahoma" w:cs="Tahoma"/>
          <w:sz w:val="28"/>
          <w:szCs w:val="24"/>
          <w:lang w:eastAsia="fr-FR"/>
        </w:rPr>
      </w:pPr>
      <w:r w:rsidRPr="00655063">
        <w:rPr>
          <w:rFonts w:ascii="Tahoma" w:eastAsia="Times New Roman" w:hAnsi="Tahoma" w:cs="Tahoma"/>
          <w:sz w:val="28"/>
          <w:szCs w:val="24"/>
          <w:lang w:eastAsia="fr-FR"/>
        </w:rPr>
        <w:t xml:space="preserve">            F R A N C E                                      site : parolefraternite.fr</w:t>
      </w:r>
    </w:p>
    <w:p w:rsidR="00E966CF" w:rsidRPr="00655063" w:rsidRDefault="00E966CF" w:rsidP="00E966CF">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E966CF" w:rsidRPr="00655063" w:rsidRDefault="00E966CF" w:rsidP="00E966CF">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E966CF" w:rsidRPr="00655063" w:rsidRDefault="00E966CF" w:rsidP="00E966CF">
      <w:pPr>
        <w:tabs>
          <w:tab w:val="left" w:pos="400"/>
        </w:tabs>
        <w:autoSpaceDE w:val="0"/>
        <w:autoSpaceDN w:val="0"/>
        <w:adjustRightInd w:val="0"/>
        <w:spacing w:after="0" w:line="240" w:lineRule="auto"/>
        <w:jc w:val="both"/>
        <w:rPr>
          <w:rFonts w:ascii="Tahoma" w:eastAsia="Times New Roman" w:hAnsi="Tahoma" w:cs="Tahoma"/>
          <w:sz w:val="25"/>
          <w:szCs w:val="25"/>
          <w:lang w:eastAsia="fr-FR"/>
        </w:rPr>
      </w:pPr>
      <w:r>
        <w:rPr>
          <w:rFonts w:ascii="Tahoma" w:eastAsia="Times New Roman" w:hAnsi="Tahoma" w:cs="Tahoma"/>
          <w:sz w:val="25"/>
          <w:szCs w:val="25"/>
          <w:lang w:eastAsia="fr-FR"/>
        </w:rPr>
        <w:t>N° 91</w:t>
      </w:r>
      <w:r w:rsidRPr="00655063">
        <w:rPr>
          <w:rFonts w:ascii="Tahoma" w:eastAsia="Times New Roman" w:hAnsi="Tahoma" w:cs="Tahoma"/>
          <w:sz w:val="25"/>
          <w:szCs w:val="25"/>
          <w:lang w:eastAsia="fr-FR"/>
        </w:rPr>
        <w:t xml:space="preserve">                                                                                       1</w:t>
      </w:r>
      <w:r w:rsidRPr="00655063">
        <w:rPr>
          <w:rFonts w:ascii="Tahoma" w:eastAsia="Times New Roman" w:hAnsi="Tahoma" w:cs="Tahoma"/>
          <w:sz w:val="25"/>
          <w:szCs w:val="25"/>
          <w:vertAlign w:val="superscript"/>
          <w:lang w:eastAsia="fr-FR"/>
        </w:rPr>
        <w:t>er</w:t>
      </w:r>
      <w:r>
        <w:rPr>
          <w:rFonts w:ascii="Tahoma" w:eastAsia="Times New Roman" w:hAnsi="Tahoma" w:cs="Tahoma"/>
          <w:sz w:val="25"/>
          <w:szCs w:val="25"/>
          <w:lang w:eastAsia="fr-FR"/>
        </w:rPr>
        <w:t xml:space="preserve"> mai</w:t>
      </w:r>
      <w:r w:rsidRPr="00655063">
        <w:rPr>
          <w:rFonts w:ascii="Tahoma" w:eastAsia="Times New Roman" w:hAnsi="Tahoma" w:cs="Tahoma"/>
          <w:sz w:val="25"/>
          <w:szCs w:val="25"/>
          <w:lang w:eastAsia="fr-FR"/>
        </w:rPr>
        <w:t xml:space="preserve"> 2019</w:t>
      </w:r>
    </w:p>
    <w:p w:rsidR="00E966CF" w:rsidRDefault="00E966CF" w:rsidP="00E966CF">
      <w:pPr>
        <w:tabs>
          <w:tab w:val="left" w:pos="400"/>
        </w:tabs>
        <w:autoSpaceDE w:val="0"/>
        <w:autoSpaceDN w:val="0"/>
        <w:adjustRightInd w:val="0"/>
        <w:spacing w:after="0" w:line="240" w:lineRule="auto"/>
        <w:jc w:val="center"/>
        <w:rPr>
          <w:rFonts w:ascii="Tahoma" w:eastAsia="Times New Roman" w:hAnsi="Tahoma" w:cs="Tahoma"/>
          <w:sz w:val="25"/>
          <w:szCs w:val="25"/>
          <w:lang w:eastAsia="fr-FR"/>
        </w:rPr>
      </w:pPr>
    </w:p>
    <w:p w:rsidR="00E966CF" w:rsidRPr="00655063" w:rsidRDefault="00E966CF" w:rsidP="00E966CF">
      <w:pPr>
        <w:tabs>
          <w:tab w:val="left" w:pos="400"/>
        </w:tabs>
        <w:autoSpaceDE w:val="0"/>
        <w:autoSpaceDN w:val="0"/>
        <w:adjustRightInd w:val="0"/>
        <w:spacing w:after="0" w:line="240" w:lineRule="auto"/>
        <w:rPr>
          <w:rFonts w:ascii="Tahoma" w:eastAsia="Times New Roman" w:hAnsi="Tahoma" w:cs="Tahoma"/>
          <w:sz w:val="25"/>
          <w:szCs w:val="25"/>
          <w:lang w:eastAsia="fr-FR"/>
        </w:rPr>
      </w:pPr>
      <w:r>
        <w:rPr>
          <w:rFonts w:ascii="Tahoma" w:eastAsia="Times New Roman" w:hAnsi="Tahoma" w:cs="Tahoma"/>
          <w:sz w:val="25"/>
          <w:szCs w:val="25"/>
          <w:lang w:eastAsia="fr-FR"/>
        </w:rPr>
        <w:t xml:space="preserve">             </w:t>
      </w:r>
      <w:r w:rsidRPr="00655063">
        <w:rPr>
          <w:rFonts w:ascii="Tahoma" w:eastAsia="Times New Roman" w:hAnsi="Tahoma" w:cs="Tahoma"/>
          <w:sz w:val="25"/>
          <w:szCs w:val="25"/>
          <w:lang w:eastAsia="fr-FR"/>
        </w:rPr>
        <w:t>Chers frères, sœurs, amis de la Fraternité de la Parole,</w:t>
      </w:r>
    </w:p>
    <w:p w:rsidR="00E966CF" w:rsidRDefault="00E966CF" w:rsidP="00E966CF">
      <w:pPr>
        <w:spacing w:after="0" w:line="240" w:lineRule="auto"/>
        <w:jc w:val="both"/>
        <w:rPr>
          <w:rFonts w:ascii="Arial" w:hAnsi="Arial" w:cs="Arial"/>
          <w:color w:val="001320"/>
          <w:shd w:val="clear" w:color="auto" w:fill="FDFEFF"/>
        </w:rPr>
      </w:pPr>
      <w:r>
        <w:rPr>
          <w:rFonts w:ascii="Arial" w:hAnsi="Arial" w:cs="Arial"/>
          <w:color w:val="001320"/>
        </w:rPr>
        <w:br/>
      </w:r>
    </w:p>
    <w:p w:rsidR="00E966CF" w:rsidRPr="00835EA2" w:rsidRDefault="00E966CF" w:rsidP="00E966CF">
      <w:pPr>
        <w:pStyle w:val="Sansinterligne"/>
        <w:jc w:val="both"/>
        <w:rPr>
          <w:rFonts w:ascii="Tahoma" w:eastAsia="Times New Roman" w:hAnsi="Tahoma" w:cs="Tahoma"/>
          <w:sz w:val="24"/>
          <w:szCs w:val="24"/>
          <w:lang w:eastAsia="fr-FR"/>
        </w:rPr>
      </w:pPr>
      <w:r>
        <w:rPr>
          <w:rFonts w:ascii="Tahoma" w:eastAsia="Times New Roman" w:hAnsi="Tahoma" w:cs="Tahoma"/>
          <w:sz w:val="26"/>
          <w:szCs w:val="26"/>
          <w:lang w:eastAsia="fr-FR"/>
        </w:rPr>
        <w:tab/>
      </w:r>
      <w:r>
        <w:rPr>
          <w:rFonts w:ascii="Tahoma" w:eastAsia="Times New Roman" w:hAnsi="Tahoma" w:cs="Tahoma"/>
          <w:sz w:val="24"/>
          <w:szCs w:val="24"/>
          <w:lang w:eastAsia="fr-FR"/>
        </w:rPr>
        <w:t>N</w:t>
      </w:r>
      <w:r w:rsidRPr="00835EA2">
        <w:rPr>
          <w:rFonts w:ascii="Tahoma" w:eastAsia="Times New Roman" w:hAnsi="Tahoma" w:cs="Tahoma"/>
          <w:sz w:val="24"/>
          <w:szCs w:val="24"/>
          <w:lang w:eastAsia="fr-FR"/>
        </w:rPr>
        <w:t xml:space="preserve">ous venons de célébrer Pâques, la Résurrection du Seigneur Jésus. C’est la fête la plus importante des chrétiens parce que c’est un des deux évènements les plus importants de l’histoire de l’humanité. Cet évènement est bien-sûr totalement lié à un autre évènement tout aussi important qui est la venue de Dieu dans sa création. Je veux dire que la résurrection est liée à l’incarnation. Christ est ressuscité parce qu’il est venu dans le monde, parce que Dieu s’est incarné 33 ans plus tôt dans le sein de Marie. Il n’y aurait pas eu la résurrection du Christ s’il n’y avait pas eu l’incarnation du Christ. Nous pouvons dire encore que la résurrection du Christ et la divinité du Christ sont inséparables. Jésus est ressuscité d’entre les morts parce qu’il était le Fils de Dieu, le Fils bien-aimé du Père. Je ne peux croire à la résurrection que parce que je crois que Jésus était totalement Dieu et totalement homme. </w:t>
      </w:r>
    </w:p>
    <w:p w:rsidR="00E966CF" w:rsidRDefault="00E966CF" w:rsidP="00E966CF">
      <w:pPr>
        <w:tabs>
          <w:tab w:val="left" w:pos="400"/>
        </w:tabs>
        <w:autoSpaceDE w:val="0"/>
        <w:autoSpaceDN w:val="0"/>
        <w:adjustRightInd w:val="0"/>
        <w:spacing w:after="0" w:line="240" w:lineRule="auto"/>
        <w:jc w:val="both"/>
        <w:rPr>
          <w:rFonts w:ascii="Tahoma" w:eastAsia="Times New Roman" w:hAnsi="Tahoma" w:cs="Tahoma"/>
          <w:i/>
          <w:sz w:val="24"/>
          <w:szCs w:val="24"/>
          <w:lang w:eastAsia="fr-FR"/>
        </w:rPr>
      </w:pPr>
      <w:r w:rsidRPr="00835EA2">
        <w:rPr>
          <w:rFonts w:ascii="Tahoma" w:eastAsia="Times New Roman" w:hAnsi="Tahoma" w:cs="Tahoma"/>
          <w:sz w:val="24"/>
          <w:szCs w:val="24"/>
          <w:lang w:eastAsia="fr-FR"/>
        </w:rPr>
        <w:tab/>
        <w:t>La résurrection du Christ n’a pas eu de témoins, même pas les gardes romains qui sont restées cette nuit-là à proximité du tombeau. Ils n</w:t>
      </w:r>
      <w:r>
        <w:rPr>
          <w:rFonts w:ascii="Tahoma" w:eastAsia="Times New Roman" w:hAnsi="Tahoma" w:cs="Tahoma"/>
          <w:sz w:val="24"/>
          <w:szCs w:val="24"/>
          <w:lang w:eastAsia="fr-FR"/>
        </w:rPr>
        <w:t>’ont rien vu et rien entendu</w:t>
      </w:r>
      <w:r w:rsidRPr="00835EA2">
        <w:rPr>
          <w:rFonts w:ascii="Tahoma" w:eastAsia="Times New Roman" w:hAnsi="Tahoma" w:cs="Tahoma"/>
          <w:sz w:val="24"/>
          <w:szCs w:val="24"/>
          <w:lang w:eastAsia="fr-FR"/>
        </w:rPr>
        <w:t>.</w:t>
      </w:r>
      <w:r w:rsidRPr="00835EA2">
        <w:rPr>
          <w:rFonts w:ascii="Tahoma" w:eastAsia="Times New Roman" w:hAnsi="Tahoma" w:cs="Tahoma"/>
          <w:i/>
          <w:sz w:val="24"/>
          <w:szCs w:val="24"/>
          <w:lang w:eastAsia="fr-FR"/>
        </w:rPr>
        <w:t> </w:t>
      </w:r>
    </w:p>
    <w:p w:rsidR="00E966CF" w:rsidRPr="00835EA2" w:rsidRDefault="00E966CF" w:rsidP="00E966CF">
      <w:pPr>
        <w:tabs>
          <w:tab w:val="left" w:pos="400"/>
        </w:tabs>
        <w:autoSpaceDE w:val="0"/>
        <w:autoSpaceDN w:val="0"/>
        <w:adjustRightInd w:val="0"/>
        <w:spacing w:after="0" w:line="240" w:lineRule="auto"/>
        <w:jc w:val="both"/>
        <w:rPr>
          <w:rFonts w:ascii="Tahoma" w:hAnsi="Tahoma" w:cs="Tahoma"/>
          <w:i/>
          <w:color w:val="000000"/>
          <w:sz w:val="24"/>
          <w:szCs w:val="24"/>
        </w:rPr>
      </w:pPr>
      <w:r w:rsidRPr="00835EA2">
        <w:rPr>
          <w:rFonts w:ascii="Tahoma" w:eastAsia="Times New Roman" w:hAnsi="Tahoma" w:cs="Tahoma"/>
          <w:i/>
          <w:sz w:val="24"/>
          <w:szCs w:val="24"/>
          <w:lang w:eastAsia="fr-FR"/>
        </w:rPr>
        <w:t xml:space="preserve">« </w:t>
      </w:r>
      <w:r w:rsidRPr="00835EA2">
        <w:rPr>
          <w:rFonts w:ascii="Tahoma" w:hAnsi="Tahoma" w:cs="Tahoma"/>
          <w:i/>
          <w:color w:val="000000"/>
          <w:sz w:val="24"/>
          <w:szCs w:val="24"/>
        </w:rPr>
        <w:t xml:space="preserve">Le lendemain — c’était le jour après la Préparation de la Pâque — les chefs des prêtres et les Pharisiens allèrent ensemble trouver Pilate pour lui dire : « Seigneur, nous nous sommes rappelés que ce menteur a dit quand il vivait : Je ressusciterai le troisième jour. Donne donc l’ordre de faire surveiller la tombe jusqu’au troisième jour. Il ne faudrait pas que ses disciples viennent le faire disparaître et disent ensuite au peuple : Il s’est relevé d’entre les morts. Cette seconde fraude serait pire que la première. » Pilate leur répondit : « Je vous donne une garde ; allez et faites garder comme vous le jugez bon. » </w:t>
      </w:r>
      <w:r w:rsidRPr="00835EA2">
        <w:rPr>
          <w:rFonts w:ascii="Tahoma" w:hAnsi="Tahoma" w:cs="Tahoma"/>
          <w:i/>
          <w:color w:val="FF0000"/>
          <w:position w:val="4"/>
          <w:sz w:val="24"/>
          <w:szCs w:val="24"/>
        </w:rPr>
        <w:t xml:space="preserve"> </w:t>
      </w:r>
      <w:r w:rsidRPr="00835EA2">
        <w:rPr>
          <w:rFonts w:ascii="Tahoma" w:hAnsi="Tahoma" w:cs="Tahoma"/>
          <w:i/>
          <w:color w:val="000000"/>
          <w:sz w:val="24"/>
          <w:szCs w:val="24"/>
        </w:rPr>
        <w:t>Ils se chargèrent donc de faire garder la tombe avec des scellés sur la pierre et, devant, un piquet de garde. » (Mt 27, 62-66)</w:t>
      </w:r>
    </w:p>
    <w:p w:rsidR="00E966CF" w:rsidRDefault="00E966CF" w:rsidP="00E966CF">
      <w:pPr>
        <w:tabs>
          <w:tab w:val="left" w:pos="400"/>
        </w:tabs>
        <w:autoSpaceDE w:val="0"/>
        <w:autoSpaceDN w:val="0"/>
        <w:adjustRightInd w:val="0"/>
        <w:spacing w:after="0" w:line="240" w:lineRule="auto"/>
        <w:jc w:val="both"/>
        <w:rPr>
          <w:rFonts w:ascii="Times New Roman" w:hAnsi="Times New Roman" w:cs="Times New Roman"/>
          <w:color w:val="000000"/>
        </w:rPr>
      </w:pPr>
      <w:r w:rsidRPr="00835EA2">
        <w:rPr>
          <w:rFonts w:ascii="Tahoma" w:hAnsi="Tahoma" w:cs="Tahoma"/>
          <w:i/>
          <w:color w:val="000000"/>
          <w:sz w:val="24"/>
          <w:szCs w:val="24"/>
        </w:rPr>
        <w:tab/>
      </w:r>
      <w:r w:rsidRPr="00835EA2">
        <w:rPr>
          <w:rFonts w:ascii="Tahoma" w:hAnsi="Tahoma" w:cs="Tahoma"/>
          <w:color w:val="000000"/>
          <w:sz w:val="24"/>
          <w:szCs w:val="24"/>
        </w:rPr>
        <w:t>Jésus avait prédit souvent sa résurrection à ses apôtres en même temps qu’il leur avait annoncé sa mort sur la croix. Mais ce n’est qu’en le voyant de nouveau vivant qu’ils vont pouvoir croire à cet évènement incroyable.</w:t>
      </w:r>
      <w:r>
        <w:rPr>
          <w:rFonts w:ascii="Tahoma" w:hAnsi="Tahoma" w:cs="Tahoma"/>
          <w:color w:val="000000"/>
          <w:sz w:val="24"/>
          <w:szCs w:val="24"/>
        </w:rPr>
        <w:t xml:space="preserve"> Jésus en se montrant vivant à Thomas lui dira : </w:t>
      </w:r>
      <w:r w:rsidRPr="00835EA2">
        <w:rPr>
          <w:rFonts w:ascii="Tahoma" w:hAnsi="Tahoma" w:cs="Tahoma"/>
          <w:i/>
          <w:color w:val="000000"/>
          <w:sz w:val="24"/>
          <w:szCs w:val="24"/>
        </w:rPr>
        <w:t>« Parce que tu m’as vu tu crois, heureux ceux qui croient sans avoir vu ! » (</w:t>
      </w:r>
      <w:proofErr w:type="spellStart"/>
      <w:r w:rsidRPr="00835EA2">
        <w:rPr>
          <w:rFonts w:ascii="Tahoma" w:hAnsi="Tahoma" w:cs="Tahoma"/>
          <w:i/>
          <w:color w:val="000000"/>
          <w:sz w:val="24"/>
          <w:szCs w:val="24"/>
        </w:rPr>
        <w:t>Jn</w:t>
      </w:r>
      <w:proofErr w:type="spellEnd"/>
      <w:r w:rsidRPr="00835EA2">
        <w:rPr>
          <w:rFonts w:ascii="Tahoma" w:hAnsi="Tahoma" w:cs="Tahoma"/>
          <w:i/>
          <w:color w:val="000000"/>
          <w:sz w:val="24"/>
          <w:szCs w:val="24"/>
        </w:rPr>
        <w:t xml:space="preserve"> 20,29)</w:t>
      </w:r>
      <w:r>
        <w:rPr>
          <w:rFonts w:ascii="Tahoma" w:hAnsi="Tahoma" w:cs="Tahoma"/>
          <w:color w:val="000000"/>
          <w:sz w:val="24"/>
          <w:szCs w:val="24"/>
        </w:rPr>
        <w:t xml:space="preserve"> </w:t>
      </w:r>
      <w:r w:rsidRPr="00835EA2">
        <w:rPr>
          <w:rFonts w:ascii="Tahoma" w:hAnsi="Tahoma" w:cs="Tahoma"/>
          <w:color w:val="000000"/>
          <w:sz w:val="24"/>
          <w:szCs w:val="24"/>
        </w:rPr>
        <w:t>Seul Jean, le disciple bien-aimé,</w:t>
      </w:r>
      <w:r>
        <w:rPr>
          <w:rFonts w:ascii="Tahoma" w:hAnsi="Tahoma" w:cs="Tahoma"/>
          <w:color w:val="000000"/>
          <w:sz w:val="24"/>
          <w:szCs w:val="24"/>
        </w:rPr>
        <w:t xml:space="preserve"> avait</w:t>
      </w:r>
      <w:r w:rsidRPr="00835EA2">
        <w:rPr>
          <w:rFonts w:ascii="Tahoma" w:hAnsi="Tahoma" w:cs="Tahoma"/>
          <w:color w:val="000000"/>
          <w:sz w:val="24"/>
          <w:szCs w:val="24"/>
        </w:rPr>
        <w:t xml:space="preserve"> pu croire à la résurrection </w:t>
      </w:r>
      <w:r>
        <w:rPr>
          <w:rFonts w:ascii="Tahoma" w:hAnsi="Tahoma" w:cs="Tahoma"/>
          <w:color w:val="000000"/>
          <w:sz w:val="24"/>
          <w:szCs w:val="24"/>
        </w:rPr>
        <w:t>en entrant dans le tombeau : </w:t>
      </w:r>
      <w:r w:rsidRPr="00835EA2">
        <w:rPr>
          <w:rFonts w:ascii="Tahoma" w:hAnsi="Tahoma" w:cs="Tahoma"/>
          <w:i/>
          <w:color w:val="000000"/>
          <w:sz w:val="24"/>
          <w:szCs w:val="24"/>
        </w:rPr>
        <w:t xml:space="preserve">« Alors entre l’autre disciple, celui qui est arrivé le premier à la tombe ; il voit et il croit. </w:t>
      </w:r>
      <w:r>
        <w:rPr>
          <w:rFonts w:ascii="Tahoma" w:hAnsi="Tahoma" w:cs="Tahoma"/>
          <w:i/>
          <w:color w:val="FF0000"/>
          <w:position w:val="4"/>
          <w:sz w:val="24"/>
          <w:szCs w:val="24"/>
        </w:rPr>
        <w:t xml:space="preserve"> </w:t>
      </w:r>
      <w:r w:rsidRPr="00835EA2">
        <w:rPr>
          <w:rFonts w:ascii="Tahoma" w:hAnsi="Tahoma" w:cs="Tahoma"/>
          <w:i/>
          <w:color w:val="000000"/>
          <w:sz w:val="24"/>
          <w:szCs w:val="24"/>
        </w:rPr>
        <w:t>C’est qu’ils n’avaient pas encore compris l’Écriture : « il fallait » qu’il ressuscite d’entre les morts ! » (</w:t>
      </w:r>
      <w:proofErr w:type="spellStart"/>
      <w:r w:rsidRPr="00835EA2">
        <w:rPr>
          <w:rFonts w:ascii="Tahoma" w:hAnsi="Tahoma" w:cs="Tahoma"/>
          <w:i/>
          <w:color w:val="000000"/>
          <w:sz w:val="24"/>
          <w:szCs w:val="24"/>
        </w:rPr>
        <w:t>Jn</w:t>
      </w:r>
      <w:proofErr w:type="spellEnd"/>
      <w:r w:rsidRPr="00835EA2">
        <w:rPr>
          <w:rFonts w:ascii="Tahoma" w:hAnsi="Tahoma" w:cs="Tahoma"/>
          <w:i/>
          <w:color w:val="000000"/>
          <w:sz w:val="24"/>
          <w:szCs w:val="24"/>
        </w:rPr>
        <w:t xml:space="preserve"> 20, 8-9)</w:t>
      </w:r>
      <w:r>
        <w:rPr>
          <w:rFonts w:ascii="Tahoma" w:hAnsi="Tahoma" w:cs="Tahoma"/>
          <w:i/>
          <w:color w:val="000000"/>
          <w:sz w:val="24"/>
          <w:szCs w:val="24"/>
        </w:rPr>
        <w:t>.</w:t>
      </w:r>
    </w:p>
    <w:p w:rsidR="00E966CF" w:rsidRDefault="00E966CF" w:rsidP="00E966CF">
      <w:pPr>
        <w:tabs>
          <w:tab w:val="left" w:pos="400"/>
        </w:tabs>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                                                                                         </w:t>
      </w:r>
      <w:r w:rsidRPr="00655063">
        <w:rPr>
          <w:rFonts w:ascii="Tahoma" w:eastAsia="Times New Roman" w:hAnsi="Tahoma" w:cs="Tahoma"/>
          <w:sz w:val="25"/>
          <w:szCs w:val="25"/>
          <w:lang w:eastAsia="fr-FR"/>
        </w:rPr>
        <w:t>Père Thierry-François</w:t>
      </w:r>
    </w:p>
    <w:p w:rsidR="00E966CF" w:rsidRDefault="00E966CF" w:rsidP="00E966CF">
      <w:pPr>
        <w:spacing w:after="0" w:line="240" w:lineRule="auto"/>
        <w:jc w:val="both"/>
        <w:rPr>
          <w:rFonts w:ascii="Tahoma" w:eastAsia="Times New Roman" w:hAnsi="Tahoma" w:cs="Tahoma"/>
          <w:sz w:val="25"/>
          <w:szCs w:val="25"/>
          <w:lang w:eastAsia="fr-FR"/>
        </w:rPr>
      </w:pPr>
      <w:r w:rsidRPr="00655063">
        <w:rPr>
          <w:rFonts w:ascii="Tahoma" w:eastAsia="Times New Roman" w:hAnsi="Tahoma" w:cs="Tahoma"/>
          <w:sz w:val="25"/>
          <w:szCs w:val="25"/>
          <w:lang w:eastAsia="fr-FR"/>
        </w:rPr>
        <w:t xml:space="preserve">                                                 </w:t>
      </w:r>
      <w:r>
        <w:rPr>
          <w:rFonts w:ascii="Tahoma" w:eastAsia="Times New Roman" w:hAnsi="Tahoma" w:cs="Tahoma"/>
          <w:sz w:val="25"/>
          <w:szCs w:val="25"/>
          <w:lang w:eastAsia="fr-FR"/>
        </w:rPr>
        <w:t xml:space="preserve">                                     </w:t>
      </w:r>
    </w:p>
    <w:p w:rsidR="00E966CF" w:rsidRDefault="00E966CF" w:rsidP="00E966CF">
      <w:pPr>
        <w:spacing w:after="0" w:line="240" w:lineRule="auto"/>
        <w:jc w:val="both"/>
        <w:rPr>
          <w:rFonts w:ascii="Tahoma" w:eastAsia="Times New Roman" w:hAnsi="Tahoma" w:cs="Tahoma"/>
          <w:sz w:val="25"/>
          <w:szCs w:val="25"/>
          <w:lang w:eastAsia="fr-FR"/>
        </w:rPr>
      </w:pPr>
      <w:r w:rsidRPr="00655063">
        <w:rPr>
          <w:rFonts w:ascii="Tahoma" w:eastAsia="Times New Roman" w:hAnsi="Tahoma" w:cs="Tahoma"/>
          <w:i/>
          <w:sz w:val="25"/>
          <w:szCs w:val="25"/>
          <w:lang w:eastAsia="fr-FR"/>
        </w:rPr>
        <w:t>Prochaine rencontre de la Fraternité</w:t>
      </w:r>
      <w:r w:rsidRPr="00655063">
        <w:rPr>
          <w:rFonts w:ascii="Tahoma" w:eastAsia="Times New Roman" w:hAnsi="Tahoma" w:cs="Tahoma"/>
          <w:sz w:val="25"/>
          <w:szCs w:val="25"/>
          <w:lang w:eastAsia="fr-FR"/>
        </w:rPr>
        <w:t> : Dimanche 2 Juin</w:t>
      </w:r>
      <w:bookmarkStart w:id="0" w:name="_GoBack"/>
      <w:bookmarkEnd w:id="0"/>
    </w:p>
    <w:sectPr w:rsidR="00E96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67B9"/>
    <w:multiLevelType w:val="hybridMultilevel"/>
    <w:tmpl w:val="2A3EEA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117504"/>
    <w:multiLevelType w:val="hybridMultilevel"/>
    <w:tmpl w:val="A7D05128"/>
    <w:lvl w:ilvl="0" w:tplc="DADA62B4">
      <w:start w:val="1"/>
      <w:numFmt w:val="decimal"/>
      <w:lvlText w:val="%1)"/>
      <w:lvlJc w:val="left"/>
      <w:pPr>
        <w:ind w:left="720" w:hanging="360"/>
      </w:pPr>
      <w:rPr>
        <w:rFonts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5050102"/>
    <w:multiLevelType w:val="hybridMultilevel"/>
    <w:tmpl w:val="7E5ACB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B181B9E"/>
    <w:multiLevelType w:val="hybridMultilevel"/>
    <w:tmpl w:val="14C88E5C"/>
    <w:lvl w:ilvl="0" w:tplc="2A626416">
      <w:numFmt w:val="bullet"/>
      <w:lvlText w:val="-"/>
      <w:lvlJc w:val="left"/>
      <w:pPr>
        <w:ind w:left="720" w:hanging="360"/>
      </w:pPr>
      <w:rPr>
        <w:rFonts w:ascii="Arial" w:eastAsia="Times New Roman" w:hAnsi="Arial" w:cs="Arial" w:hint="default"/>
        <w:b w:val="0"/>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EC3F6A"/>
    <w:multiLevelType w:val="hybridMultilevel"/>
    <w:tmpl w:val="42E23D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13"/>
    <w:rsid w:val="0001046D"/>
    <w:rsid w:val="000210ED"/>
    <w:rsid w:val="00045F5C"/>
    <w:rsid w:val="00060564"/>
    <w:rsid w:val="00061B9D"/>
    <w:rsid w:val="0006206C"/>
    <w:rsid w:val="000C0437"/>
    <w:rsid w:val="000D7BE9"/>
    <w:rsid w:val="001C1D7F"/>
    <w:rsid w:val="001C6F50"/>
    <w:rsid w:val="001D5399"/>
    <w:rsid w:val="00261494"/>
    <w:rsid w:val="002C61FA"/>
    <w:rsid w:val="002D2888"/>
    <w:rsid w:val="00335F80"/>
    <w:rsid w:val="00343513"/>
    <w:rsid w:val="003824ED"/>
    <w:rsid w:val="003E2809"/>
    <w:rsid w:val="003E4D96"/>
    <w:rsid w:val="00471006"/>
    <w:rsid w:val="004B126E"/>
    <w:rsid w:val="004C37EF"/>
    <w:rsid w:val="004F1EF5"/>
    <w:rsid w:val="00514209"/>
    <w:rsid w:val="00553FBC"/>
    <w:rsid w:val="00591A44"/>
    <w:rsid w:val="005A4956"/>
    <w:rsid w:val="005D2201"/>
    <w:rsid w:val="005E2D60"/>
    <w:rsid w:val="00655063"/>
    <w:rsid w:val="00656D1F"/>
    <w:rsid w:val="00657DB7"/>
    <w:rsid w:val="00676580"/>
    <w:rsid w:val="006A4916"/>
    <w:rsid w:val="006B130D"/>
    <w:rsid w:val="006C3C94"/>
    <w:rsid w:val="00756C57"/>
    <w:rsid w:val="007611FB"/>
    <w:rsid w:val="007A7F36"/>
    <w:rsid w:val="007E4134"/>
    <w:rsid w:val="007F25FA"/>
    <w:rsid w:val="008176AC"/>
    <w:rsid w:val="00850490"/>
    <w:rsid w:val="00866FF6"/>
    <w:rsid w:val="008708D5"/>
    <w:rsid w:val="00897D28"/>
    <w:rsid w:val="008D311B"/>
    <w:rsid w:val="008E6028"/>
    <w:rsid w:val="008F70EE"/>
    <w:rsid w:val="009178F9"/>
    <w:rsid w:val="009220B4"/>
    <w:rsid w:val="009230AA"/>
    <w:rsid w:val="00971576"/>
    <w:rsid w:val="00973929"/>
    <w:rsid w:val="00990231"/>
    <w:rsid w:val="009D2661"/>
    <w:rsid w:val="009E022C"/>
    <w:rsid w:val="00A2248D"/>
    <w:rsid w:val="00A579E9"/>
    <w:rsid w:val="00A77C18"/>
    <w:rsid w:val="00A95B82"/>
    <w:rsid w:val="00B01181"/>
    <w:rsid w:val="00B5656D"/>
    <w:rsid w:val="00B66A5B"/>
    <w:rsid w:val="00B83123"/>
    <w:rsid w:val="00B83607"/>
    <w:rsid w:val="00BC1603"/>
    <w:rsid w:val="00C60115"/>
    <w:rsid w:val="00C61678"/>
    <w:rsid w:val="00C9614F"/>
    <w:rsid w:val="00CA0D7A"/>
    <w:rsid w:val="00CD4A57"/>
    <w:rsid w:val="00D552BE"/>
    <w:rsid w:val="00D70DD0"/>
    <w:rsid w:val="00DD4858"/>
    <w:rsid w:val="00DF7487"/>
    <w:rsid w:val="00E10D0C"/>
    <w:rsid w:val="00E21FAE"/>
    <w:rsid w:val="00E30A8E"/>
    <w:rsid w:val="00E43300"/>
    <w:rsid w:val="00E966C5"/>
    <w:rsid w:val="00E966CF"/>
    <w:rsid w:val="00EC04DE"/>
    <w:rsid w:val="00ED00B2"/>
    <w:rsid w:val="00ED7783"/>
    <w:rsid w:val="00EF1F22"/>
    <w:rsid w:val="00F140FB"/>
    <w:rsid w:val="00F43274"/>
    <w:rsid w:val="00F83874"/>
    <w:rsid w:val="00FA2991"/>
    <w:rsid w:val="00FF0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4B87-A41B-437C-A592-9C9D073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DE"/>
  </w:style>
  <w:style w:type="paragraph" w:styleId="Titre1">
    <w:name w:val="heading 1"/>
    <w:basedOn w:val="Normal"/>
    <w:next w:val="Normal"/>
    <w:link w:val="Titre1Car"/>
    <w:uiPriority w:val="9"/>
    <w:qFormat/>
    <w:rsid w:val="00EC04D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EC04D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EC04D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EC04D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EC04D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EC04DE"/>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EC04DE"/>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EC04D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EC04D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semiHidden/>
    <w:rsid w:val="001C1D7F"/>
    <w:rPr>
      <w:color w:val="0000FF"/>
      <w:u w:val="single"/>
    </w:rPr>
  </w:style>
  <w:style w:type="paragraph" w:styleId="En-tte">
    <w:name w:val="header"/>
    <w:basedOn w:val="Normal"/>
    <w:link w:val="En-tteCar"/>
    <w:uiPriority w:val="99"/>
    <w:unhideWhenUsed/>
    <w:rsid w:val="009D2661"/>
    <w:pPr>
      <w:tabs>
        <w:tab w:val="center" w:pos="4536"/>
        <w:tab w:val="right" w:pos="9072"/>
      </w:tabs>
      <w:spacing w:after="0" w:line="240" w:lineRule="auto"/>
    </w:pPr>
  </w:style>
  <w:style w:type="character" w:customStyle="1" w:styleId="En-tteCar">
    <w:name w:val="En-tête Car"/>
    <w:basedOn w:val="Policepardfaut"/>
    <w:link w:val="En-tte"/>
    <w:uiPriority w:val="99"/>
    <w:rsid w:val="009D2661"/>
  </w:style>
  <w:style w:type="paragraph" w:styleId="Corpsdetexte">
    <w:name w:val="Body Text"/>
    <w:basedOn w:val="Normal"/>
    <w:link w:val="CorpsdetexteCar"/>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B83607"/>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uiPriority w:val="9"/>
    <w:rsid w:val="00EC04DE"/>
    <w:rPr>
      <w:rFonts w:asciiTheme="majorHAnsi" w:eastAsiaTheme="majorEastAsia" w:hAnsiTheme="majorHAnsi" w:cstheme="majorBidi"/>
      <w:color w:val="538135" w:themeColor="accent6" w:themeShade="BF"/>
      <w:sz w:val="28"/>
      <w:szCs w:val="28"/>
    </w:rPr>
  </w:style>
  <w:style w:type="paragraph" w:styleId="Textedebulles">
    <w:name w:val="Balloon Text"/>
    <w:basedOn w:val="Normal"/>
    <w:link w:val="TextedebullesCar"/>
    <w:uiPriority w:val="99"/>
    <w:semiHidden/>
    <w:unhideWhenUsed/>
    <w:rsid w:val="00061B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B9D"/>
    <w:rPr>
      <w:rFonts w:ascii="Segoe UI" w:hAnsi="Segoe UI" w:cs="Segoe UI"/>
      <w:sz w:val="18"/>
      <w:szCs w:val="18"/>
    </w:rPr>
  </w:style>
  <w:style w:type="character" w:customStyle="1" w:styleId="apple-converted-space">
    <w:name w:val="apple-converted-space"/>
    <w:basedOn w:val="Policepardfaut"/>
    <w:rsid w:val="000C0437"/>
  </w:style>
  <w:style w:type="character" w:customStyle="1" w:styleId="Titre1Car">
    <w:name w:val="Titre 1 Car"/>
    <w:basedOn w:val="Policepardfaut"/>
    <w:link w:val="Titre1"/>
    <w:uiPriority w:val="9"/>
    <w:rsid w:val="00EC04DE"/>
    <w:rPr>
      <w:rFonts w:asciiTheme="majorHAnsi" w:eastAsiaTheme="majorEastAsia" w:hAnsiTheme="majorHAnsi" w:cstheme="majorBidi"/>
      <w:color w:val="538135" w:themeColor="accent6" w:themeShade="BF"/>
      <w:sz w:val="40"/>
      <w:szCs w:val="40"/>
    </w:rPr>
  </w:style>
  <w:style w:type="character" w:styleId="Accentuation">
    <w:name w:val="Emphasis"/>
    <w:basedOn w:val="Policepardfaut"/>
    <w:uiPriority w:val="20"/>
    <w:qFormat/>
    <w:rsid w:val="00EC04DE"/>
    <w:rPr>
      <w:i/>
      <w:iCs/>
      <w:color w:val="70AD47" w:themeColor="accent6"/>
    </w:rPr>
  </w:style>
  <w:style w:type="paragraph" w:styleId="Paragraphedeliste">
    <w:name w:val="List Paragraph"/>
    <w:basedOn w:val="Normal"/>
    <w:uiPriority w:val="34"/>
    <w:qFormat/>
    <w:rsid w:val="004F1EF5"/>
    <w:pPr>
      <w:ind w:left="720"/>
      <w:contextualSpacing/>
    </w:pPr>
  </w:style>
  <w:style w:type="paragraph" w:styleId="Sansinterligne">
    <w:name w:val="No Spacing"/>
    <w:uiPriority w:val="1"/>
    <w:qFormat/>
    <w:rsid w:val="00EC04DE"/>
    <w:pPr>
      <w:spacing w:after="0" w:line="240" w:lineRule="auto"/>
    </w:pPr>
  </w:style>
  <w:style w:type="character" w:customStyle="1" w:styleId="Titre3Car">
    <w:name w:val="Titre 3 Car"/>
    <w:basedOn w:val="Policepardfaut"/>
    <w:link w:val="Titre3"/>
    <w:uiPriority w:val="9"/>
    <w:semiHidden/>
    <w:rsid w:val="00EC04DE"/>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EC04DE"/>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EC04DE"/>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EC04DE"/>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EC04DE"/>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EC04DE"/>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EC04DE"/>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EC04DE"/>
    <w:pPr>
      <w:spacing w:line="240" w:lineRule="auto"/>
    </w:pPr>
    <w:rPr>
      <w:b/>
      <w:bCs/>
      <w:smallCaps/>
      <w:color w:val="595959" w:themeColor="text1" w:themeTint="A6"/>
    </w:rPr>
  </w:style>
  <w:style w:type="paragraph" w:styleId="Titre">
    <w:name w:val="Title"/>
    <w:basedOn w:val="Normal"/>
    <w:next w:val="Normal"/>
    <w:link w:val="TitreCar"/>
    <w:uiPriority w:val="10"/>
    <w:qFormat/>
    <w:rsid w:val="00EC04D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EC04DE"/>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EC04DE"/>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EC04DE"/>
    <w:rPr>
      <w:rFonts w:asciiTheme="majorHAnsi" w:eastAsiaTheme="majorEastAsia" w:hAnsiTheme="majorHAnsi" w:cstheme="majorBidi"/>
      <w:sz w:val="30"/>
      <w:szCs w:val="30"/>
    </w:rPr>
  </w:style>
  <w:style w:type="character" w:styleId="lev">
    <w:name w:val="Strong"/>
    <w:basedOn w:val="Policepardfaut"/>
    <w:uiPriority w:val="22"/>
    <w:qFormat/>
    <w:rsid w:val="00EC04DE"/>
    <w:rPr>
      <w:b/>
      <w:bCs/>
    </w:rPr>
  </w:style>
  <w:style w:type="paragraph" w:styleId="Citation">
    <w:name w:val="Quote"/>
    <w:basedOn w:val="Normal"/>
    <w:next w:val="Normal"/>
    <w:link w:val="CitationCar"/>
    <w:uiPriority w:val="29"/>
    <w:qFormat/>
    <w:rsid w:val="00EC04DE"/>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EC04DE"/>
    <w:rPr>
      <w:i/>
      <w:iCs/>
      <w:color w:val="262626" w:themeColor="text1" w:themeTint="D9"/>
    </w:rPr>
  </w:style>
  <w:style w:type="paragraph" w:styleId="Citationintense">
    <w:name w:val="Intense Quote"/>
    <w:basedOn w:val="Normal"/>
    <w:next w:val="Normal"/>
    <w:link w:val="CitationintenseCar"/>
    <w:uiPriority w:val="30"/>
    <w:qFormat/>
    <w:rsid w:val="00EC04D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EC04DE"/>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EC04DE"/>
    <w:rPr>
      <w:i/>
      <w:iCs/>
    </w:rPr>
  </w:style>
  <w:style w:type="character" w:styleId="Emphaseintense">
    <w:name w:val="Intense Emphasis"/>
    <w:basedOn w:val="Policepardfaut"/>
    <w:uiPriority w:val="21"/>
    <w:qFormat/>
    <w:rsid w:val="00EC04DE"/>
    <w:rPr>
      <w:b/>
      <w:bCs/>
      <w:i/>
      <w:iCs/>
    </w:rPr>
  </w:style>
  <w:style w:type="character" w:styleId="Rfrenceple">
    <w:name w:val="Subtle Reference"/>
    <w:basedOn w:val="Policepardfaut"/>
    <w:uiPriority w:val="31"/>
    <w:qFormat/>
    <w:rsid w:val="00EC04DE"/>
    <w:rPr>
      <w:smallCaps/>
      <w:color w:val="595959" w:themeColor="text1" w:themeTint="A6"/>
    </w:rPr>
  </w:style>
  <w:style w:type="character" w:styleId="Rfrenceintense">
    <w:name w:val="Intense Reference"/>
    <w:basedOn w:val="Policepardfaut"/>
    <w:uiPriority w:val="32"/>
    <w:qFormat/>
    <w:rsid w:val="00EC04DE"/>
    <w:rPr>
      <w:b/>
      <w:bCs/>
      <w:smallCaps/>
      <w:color w:val="70AD47" w:themeColor="accent6"/>
    </w:rPr>
  </w:style>
  <w:style w:type="character" w:styleId="Titredulivre">
    <w:name w:val="Book Title"/>
    <w:basedOn w:val="Policepardfaut"/>
    <w:uiPriority w:val="33"/>
    <w:qFormat/>
    <w:rsid w:val="00EC04DE"/>
    <w:rPr>
      <w:b/>
      <w:bCs/>
      <w:caps w:val="0"/>
      <w:smallCaps/>
      <w:spacing w:val="7"/>
      <w:sz w:val="21"/>
      <w:szCs w:val="21"/>
    </w:rPr>
  </w:style>
  <w:style w:type="paragraph" w:styleId="En-ttedetabledesmatires">
    <w:name w:val="TOC Heading"/>
    <w:basedOn w:val="Titre1"/>
    <w:next w:val="Normal"/>
    <w:uiPriority w:val="39"/>
    <w:semiHidden/>
    <w:unhideWhenUsed/>
    <w:qFormat/>
    <w:rsid w:val="00EC04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036154571">
      <w:bodyDiv w:val="1"/>
      <w:marLeft w:val="0"/>
      <w:marRight w:val="0"/>
      <w:marTop w:val="0"/>
      <w:marBottom w:val="0"/>
      <w:divBdr>
        <w:top w:val="none" w:sz="0" w:space="0" w:color="auto"/>
        <w:left w:val="none" w:sz="0" w:space="0" w:color="auto"/>
        <w:bottom w:val="none" w:sz="0" w:space="0" w:color="auto"/>
        <w:right w:val="none" w:sz="0" w:space="0" w:color="auto"/>
      </w:divBdr>
    </w:div>
    <w:div w:id="1548760866">
      <w:bodyDiv w:val="1"/>
      <w:marLeft w:val="0"/>
      <w:marRight w:val="0"/>
      <w:marTop w:val="0"/>
      <w:marBottom w:val="0"/>
      <w:divBdr>
        <w:top w:val="none" w:sz="0" w:space="0" w:color="auto"/>
        <w:left w:val="none" w:sz="0" w:space="0" w:color="auto"/>
        <w:bottom w:val="none" w:sz="0" w:space="0" w:color="auto"/>
        <w:right w:val="none" w:sz="0" w:space="0" w:color="auto"/>
      </w:divBdr>
    </w:div>
    <w:div w:id="1554273218">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536</Words>
  <Characters>2950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Utilisateur-PC</cp:lastModifiedBy>
  <cp:revision>91</cp:revision>
  <cp:lastPrinted>2018-07-03T05:36:00Z</cp:lastPrinted>
  <dcterms:created xsi:type="dcterms:W3CDTF">2015-07-01T07:00:00Z</dcterms:created>
  <dcterms:modified xsi:type="dcterms:W3CDTF">2019-05-03T11:50:00Z</dcterms:modified>
</cp:coreProperties>
</file>