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60" w:rsidRPr="005E2D60" w:rsidRDefault="005E2D60" w:rsidP="005E2D60">
      <w:pPr>
        <w:tabs>
          <w:tab w:val="left" w:pos="400"/>
        </w:tabs>
        <w:autoSpaceDE w:val="0"/>
        <w:autoSpaceDN w:val="0"/>
        <w:adjustRightInd w:val="0"/>
        <w:spacing w:after="0" w:line="240" w:lineRule="auto"/>
        <w:jc w:val="both"/>
        <w:rPr>
          <w:rFonts w:ascii="Tahoma" w:eastAsiaTheme="minorHAnsi" w:hAnsi="Tahoma" w:cs="Tahoma"/>
          <w:color w:val="000000"/>
          <w:sz w:val="24"/>
          <w:szCs w:val="24"/>
        </w:rPr>
      </w:pPr>
      <w:r w:rsidRPr="005E2D60">
        <w:rPr>
          <w:rFonts w:ascii="Tahoma" w:eastAsia="Times New Roman" w:hAnsi="Tahoma" w:cs="Tahoma"/>
          <w:b/>
          <w:bCs/>
          <w:i/>
          <w:iCs/>
          <w:sz w:val="42"/>
          <w:szCs w:val="42"/>
          <w:lang w:eastAsia="fr-FR"/>
        </w:rPr>
        <w:t>LA LETTRE de la FRATERNITE de la PAROLE</w:t>
      </w:r>
    </w:p>
    <w:p w:rsidR="005E2D60" w:rsidRPr="005E2D60" w:rsidRDefault="005E2D60" w:rsidP="005E2D60">
      <w:pPr>
        <w:tabs>
          <w:tab w:val="center" w:pos="4536"/>
          <w:tab w:val="right" w:pos="9072"/>
        </w:tabs>
        <w:spacing w:after="0" w:line="240" w:lineRule="auto"/>
        <w:jc w:val="center"/>
        <w:rPr>
          <w:rFonts w:ascii="Tahoma" w:eastAsia="Times New Roman" w:hAnsi="Tahoma" w:cs="Tahoma"/>
          <w:i/>
          <w:sz w:val="28"/>
          <w:szCs w:val="24"/>
          <w:lang w:eastAsia="fr-FR"/>
        </w:rPr>
      </w:pPr>
      <w:r w:rsidRPr="005E2D60">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5E2D60">
        <w:rPr>
          <w:rFonts w:ascii="Tahoma" w:eastAsia="Times New Roman" w:hAnsi="Tahoma" w:cs="Tahoma"/>
          <w:i/>
          <w:sz w:val="28"/>
          <w:szCs w:val="24"/>
          <w:lang w:eastAsia="fr-FR"/>
        </w:rPr>
        <w:t>Dt</w:t>
      </w:r>
      <w:proofErr w:type="spellEnd"/>
      <w:r w:rsidRPr="005E2D60">
        <w:rPr>
          <w:rFonts w:ascii="Tahoma" w:eastAsia="Times New Roman" w:hAnsi="Tahoma" w:cs="Tahoma"/>
          <w:i/>
          <w:sz w:val="28"/>
          <w:szCs w:val="24"/>
          <w:lang w:eastAsia="fr-FR"/>
        </w:rPr>
        <w:t xml:space="preserve"> 30,14 et </w:t>
      </w:r>
      <w:proofErr w:type="spellStart"/>
      <w:r w:rsidRPr="005E2D60">
        <w:rPr>
          <w:rFonts w:ascii="Tahoma" w:eastAsia="Times New Roman" w:hAnsi="Tahoma" w:cs="Tahoma"/>
          <w:i/>
          <w:sz w:val="28"/>
          <w:szCs w:val="24"/>
          <w:lang w:eastAsia="fr-FR"/>
        </w:rPr>
        <w:t>Rm</w:t>
      </w:r>
      <w:proofErr w:type="spellEnd"/>
      <w:r w:rsidRPr="005E2D60">
        <w:rPr>
          <w:rFonts w:ascii="Tahoma" w:eastAsia="Times New Roman" w:hAnsi="Tahoma" w:cs="Tahoma"/>
          <w:i/>
          <w:sz w:val="28"/>
          <w:szCs w:val="24"/>
          <w:lang w:eastAsia="fr-FR"/>
        </w:rPr>
        <w:t xml:space="preserve"> 10,8)</w:t>
      </w:r>
    </w:p>
    <w:p w:rsidR="005E2D60" w:rsidRPr="005E2D60" w:rsidRDefault="005E2D60" w:rsidP="005E2D60">
      <w:pPr>
        <w:tabs>
          <w:tab w:val="center" w:pos="4536"/>
          <w:tab w:val="right" w:pos="9072"/>
        </w:tabs>
        <w:spacing w:after="0" w:line="240" w:lineRule="auto"/>
        <w:rPr>
          <w:rFonts w:ascii="Tahoma" w:eastAsia="Times New Roman" w:hAnsi="Tahoma" w:cs="Tahoma"/>
          <w:sz w:val="20"/>
          <w:szCs w:val="24"/>
          <w:lang w:eastAsia="fr-FR"/>
        </w:rPr>
      </w:pPr>
      <w:r w:rsidRPr="005E2D60">
        <w:rPr>
          <w:rFonts w:ascii="Tahoma" w:eastAsia="Times New Roman" w:hAnsi="Tahoma" w:cs="Tahoma"/>
          <w:sz w:val="28"/>
          <w:szCs w:val="24"/>
          <w:lang w:eastAsia="fr-FR"/>
        </w:rPr>
        <w:tab/>
        <w:t xml:space="preserve">                                     </w:t>
      </w:r>
    </w:p>
    <w:p w:rsidR="005E2D60" w:rsidRPr="005E2D60" w:rsidRDefault="005E2D60" w:rsidP="005E2D60">
      <w:pPr>
        <w:tabs>
          <w:tab w:val="center" w:pos="4536"/>
          <w:tab w:val="right" w:pos="9072"/>
        </w:tabs>
        <w:spacing w:after="0" w:line="240" w:lineRule="auto"/>
        <w:jc w:val="both"/>
        <w:rPr>
          <w:rFonts w:ascii="Tahoma" w:eastAsia="Times New Roman" w:hAnsi="Tahoma" w:cs="Tahoma"/>
          <w:sz w:val="20"/>
          <w:szCs w:val="24"/>
          <w:lang w:eastAsia="fr-FR"/>
        </w:rPr>
      </w:pPr>
      <w:r w:rsidRPr="005E2D60">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1107B32C" wp14:editId="6F715D19">
            <wp:simplePos x="0" y="0"/>
            <wp:positionH relativeFrom="column">
              <wp:posOffset>2490128</wp:posOffset>
            </wp:positionH>
            <wp:positionV relativeFrom="paragraph">
              <wp:posOffset>72439</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5E2D60">
        <w:rPr>
          <w:rFonts w:ascii="Tahoma" w:eastAsia="Times New Roman" w:hAnsi="Tahoma" w:cs="Tahoma"/>
          <w:sz w:val="20"/>
          <w:szCs w:val="24"/>
          <w:lang w:eastAsia="fr-FR"/>
        </w:rPr>
        <w:t xml:space="preserve">         </w:t>
      </w:r>
      <w:r w:rsidRPr="005E2D60">
        <w:rPr>
          <w:rFonts w:ascii="Tahoma" w:eastAsia="Times New Roman" w:hAnsi="Tahoma" w:cs="Tahoma"/>
          <w:sz w:val="28"/>
          <w:szCs w:val="24"/>
          <w:lang w:eastAsia="fr-FR"/>
        </w:rPr>
        <w:t xml:space="preserve">13 rue Louis </w:t>
      </w:r>
      <w:proofErr w:type="spellStart"/>
      <w:r w:rsidRPr="005E2D60">
        <w:rPr>
          <w:rFonts w:ascii="Tahoma" w:eastAsia="Times New Roman" w:hAnsi="Tahoma" w:cs="Tahoma"/>
          <w:sz w:val="28"/>
          <w:szCs w:val="24"/>
          <w:lang w:eastAsia="fr-FR"/>
        </w:rPr>
        <w:t>Laparra</w:t>
      </w:r>
      <w:proofErr w:type="spellEnd"/>
      <w:r w:rsidRPr="005E2D60">
        <w:rPr>
          <w:rFonts w:ascii="Tahoma" w:eastAsia="Times New Roman" w:hAnsi="Tahoma" w:cs="Tahoma"/>
          <w:sz w:val="20"/>
          <w:szCs w:val="24"/>
          <w:lang w:eastAsia="fr-FR"/>
        </w:rPr>
        <w:t xml:space="preserve">                                    </w:t>
      </w:r>
      <w:r w:rsidRPr="005E2D60">
        <w:rPr>
          <w:rFonts w:ascii="Tahoma" w:eastAsia="Times New Roman" w:hAnsi="Tahoma" w:cs="Tahoma"/>
          <w:sz w:val="24"/>
          <w:szCs w:val="24"/>
          <w:lang w:eastAsia="fr-FR"/>
        </w:rPr>
        <w:t xml:space="preserve">email : fraterniteparole@gmail.com     </w:t>
      </w:r>
    </w:p>
    <w:p w:rsidR="005E2D60" w:rsidRPr="005E2D60" w:rsidRDefault="005E2D60" w:rsidP="005E2D60">
      <w:pPr>
        <w:tabs>
          <w:tab w:val="center" w:pos="4536"/>
          <w:tab w:val="right" w:pos="9072"/>
        </w:tabs>
        <w:spacing w:after="0" w:line="240" w:lineRule="auto"/>
        <w:rPr>
          <w:rFonts w:ascii="Tahoma" w:eastAsia="Times New Roman" w:hAnsi="Tahoma" w:cs="Tahoma"/>
          <w:sz w:val="28"/>
          <w:szCs w:val="24"/>
          <w:lang w:eastAsia="fr-FR"/>
        </w:rPr>
      </w:pPr>
      <w:r w:rsidRPr="005E2D60">
        <w:rPr>
          <w:rFonts w:ascii="Tahoma" w:eastAsia="Times New Roman" w:hAnsi="Tahoma" w:cs="Tahoma"/>
          <w:sz w:val="28"/>
          <w:szCs w:val="24"/>
          <w:lang w:eastAsia="fr-FR"/>
        </w:rPr>
        <w:t xml:space="preserve">      13110 PORT de BOUC                               Tél : 04.42.06.29.79</w:t>
      </w:r>
    </w:p>
    <w:p w:rsidR="005E2D60" w:rsidRPr="005E2D60" w:rsidRDefault="005E2D60" w:rsidP="005E2D60">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5E2D60">
        <w:rPr>
          <w:rFonts w:ascii="Tahoma" w:eastAsia="Times New Roman" w:hAnsi="Tahoma" w:cs="Tahoma"/>
          <w:sz w:val="28"/>
          <w:szCs w:val="24"/>
          <w:lang w:eastAsia="fr-FR"/>
        </w:rPr>
        <w:t xml:space="preserve">            F R A N C E                                      site : parolefraternite.fr</w:t>
      </w:r>
    </w:p>
    <w:p w:rsidR="005E2D60" w:rsidRPr="005E2D60" w:rsidRDefault="005E2D60" w:rsidP="005E2D6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5E2D60" w:rsidRPr="005E2D60" w:rsidRDefault="005E2D60" w:rsidP="005E2D6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5E2D60" w:rsidRPr="005E2D60" w:rsidRDefault="005E2D60" w:rsidP="005E2D60">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5E2D60">
        <w:rPr>
          <w:rFonts w:ascii="Tahoma" w:eastAsia="Times New Roman" w:hAnsi="Tahoma" w:cs="Tahoma"/>
          <w:sz w:val="23"/>
          <w:szCs w:val="23"/>
          <w:lang w:eastAsia="fr-FR"/>
        </w:rPr>
        <w:t>N° 89                                                                                                    1</w:t>
      </w:r>
      <w:r w:rsidRPr="005E2D60">
        <w:rPr>
          <w:rFonts w:ascii="Tahoma" w:eastAsia="Times New Roman" w:hAnsi="Tahoma" w:cs="Tahoma"/>
          <w:sz w:val="23"/>
          <w:szCs w:val="23"/>
          <w:vertAlign w:val="superscript"/>
          <w:lang w:eastAsia="fr-FR"/>
        </w:rPr>
        <w:t>er</w:t>
      </w:r>
      <w:r w:rsidRPr="005E2D60">
        <w:rPr>
          <w:rFonts w:ascii="Tahoma" w:eastAsia="Times New Roman" w:hAnsi="Tahoma" w:cs="Tahoma"/>
          <w:sz w:val="23"/>
          <w:szCs w:val="23"/>
          <w:lang w:eastAsia="fr-FR"/>
        </w:rPr>
        <w:t xml:space="preserve"> mars 2019</w:t>
      </w:r>
    </w:p>
    <w:p w:rsidR="005E2D60" w:rsidRPr="005E2D60" w:rsidRDefault="005E2D60" w:rsidP="005E2D60">
      <w:pPr>
        <w:tabs>
          <w:tab w:val="left" w:pos="400"/>
        </w:tabs>
        <w:autoSpaceDE w:val="0"/>
        <w:autoSpaceDN w:val="0"/>
        <w:adjustRightInd w:val="0"/>
        <w:spacing w:after="0" w:line="240" w:lineRule="auto"/>
        <w:jc w:val="center"/>
        <w:rPr>
          <w:rFonts w:ascii="Tahoma" w:eastAsia="Times New Roman" w:hAnsi="Tahoma" w:cs="Tahoma"/>
          <w:sz w:val="23"/>
          <w:szCs w:val="23"/>
          <w:lang w:eastAsia="fr-FR"/>
        </w:rPr>
      </w:pPr>
    </w:p>
    <w:p w:rsidR="005E2D60" w:rsidRPr="005E2D60" w:rsidRDefault="005E2D60" w:rsidP="005E2D60">
      <w:pPr>
        <w:tabs>
          <w:tab w:val="left" w:pos="400"/>
        </w:tabs>
        <w:autoSpaceDE w:val="0"/>
        <w:autoSpaceDN w:val="0"/>
        <w:adjustRightInd w:val="0"/>
        <w:spacing w:after="0" w:line="240" w:lineRule="auto"/>
        <w:jc w:val="center"/>
        <w:rPr>
          <w:rFonts w:ascii="Tahoma" w:eastAsia="Times New Roman" w:hAnsi="Tahoma" w:cs="Tahoma"/>
          <w:sz w:val="24"/>
          <w:szCs w:val="24"/>
          <w:lang w:eastAsia="fr-FR"/>
        </w:rPr>
      </w:pPr>
      <w:r w:rsidRPr="005E2D60">
        <w:rPr>
          <w:rFonts w:ascii="Tahoma" w:eastAsia="Times New Roman" w:hAnsi="Tahoma" w:cs="Tahoma"/>
          <w:sz w:val="24"/>
          <w:szCs w:val="24"/>
          <w:lang w:eastAsia="fr-FR"/>
        </w:rPr>
        <w:t>Chers frères, sœurs, amis de la Fraternité de la Parole,</w:t>
      </w:r>
    </w:p>
    <w:p w:rsidR="005E2D60" w:rsidRPr="005E2D60" w:rsidRDefault="005E2D60" w:rsidP="005E2D60">
      <w:pPr>
        <w:spacing w:after="160" w:line="256" w:lineRule="auto"/>
        <w:rPr>
          <w:rFonts w:ascii="Tahoma" w:eastAsiaTheme="minorHAnsi" w:hAnsi="Tahoma" w:cs="Tahoma"/>
          <w:sz w:val="24"/>
          <w:szCs w:val="24"/>
        </w:rPr>
      </w:pPr>
    </w:p>
    <w:p w:rsidR="005E2D60" w:rsidRPr="005E2D60" w:rsidRDefault="005E2D60" w:rsidP="005E2D60">
      <w:pPr>
        <w:spacing w:after="160" w:line="256" w:lineRule="auto"/>
        <w:jc w:val="both"/>
        <w:rPr>
          <w:rFonts w:ascii="Tahoma" w:eastAsiaTheme="minorHAnsi" w:hAnsi="Tahoma" w:cs="Tahoma"/>
          <w:i/>
          <w:color w:val="000000"/>
          <w:sz w:val="24"/>
          <w:szCs w:val="24"/>
        </w:rPr>
      </w:pPr>
      <w:r w:rsidRPr="005E2D60">
        <w:rPr>
          <w:rFonts w:ascii="Tahoma" w:eastAsiaTheme="minorHAnsi" w:hAnsi="Tahoma" w:cs="Tahoma"/>
          <w:sz w:val="24"/>
          <w:szCs w:val="24"/>
        </w:rPr>
        <w:tab/>
        <w:t xml:space="preserve">Il nous faut inlassablement revenir à l’essentiel de notre foi. Nous croyons en Dieu, nous croyons au Christ, vrai Dieu et vrai homme. Nous croyons à la résurrection du Christ qui rend le ressuscité présent et agissant aujourd’hui dans le monde et dans notre vie. Nous croyons que la Bible contient la Parole de Dieu. Cette Parole de Dieu est aussi le Christ Lui-même, Parole Vivante descendue du Ciel. Nous croyons que le moyen permanent de connaître et d’aimer le Christ c’est de le prier chaque jour de notre vie et de lire les Saintes Ecritures. Tout le reste est en complément de notre foi chrétienne. </w:t>
      </w:r>
      <w:r w:rsidRPr="005E2D60">
        <w:rPr>
          <w:rFonts w:ascii="Tahoma" w:eastAsiaTheme="minorHAnsi" w:hAnsi="Tahoma" w:cs="Tahoma"/>
          <w:i/>
          <w:sz w:val="24"/>
          <w:szCs w:val="24"/>
        </w:rPr>
        <w:t>« </w:t>
      </w:r>
      <w:r w:rsidRPr="005E2D60">
        <w:rPr>
          <w:rFonts w:ascii="Tahoma" w:eastAsiaTheme="minorHAnsi" w:hAnsi="Tahoma" w:cs="Tahoma"/>
          <w:i/>
          <w:color w:val="000000"/>
          <w:sz w:val="24"/>
          <w:szCs w:val="24"/>
        </w:rPr>
        <w:t>Sa mère et ses frères vinrent à passer, mais ils ne pouvaient l’approcher à cause de la foule.</w:t>
      </w:r>
      <w:r w:rsidRPr="005E2D60">
        <w:rPr>
          <w:rFonts w:ascii="Tahoma" w:eastAsiaTheme="minorHAnsi" w:hAnsi="Tahoma" w:cs="Tahoma"/>
          <w:i/>
          <w:color w:val="FF0000"/>
          <w:position w:val="4"/>
          <w:sz w:val="24"/>
          <w:szCs w:val="24"/>
        </w:rPr>
        <w:t> </w:t>
      </w:r>
      <w:r w:rsidRPr="005E2D60">
        <w:rPr>
          <w:rFonts w:ascii="Tahoma" w:eastAsiaTheme="minorHAnsi" w:hAnsi="Tahoma" w:cs="Tahoma"/>
          <w:i/>
          <w:color w:val="000000"/>
          <w:sz w:val="24"/>
          <w:szCs w:val="24"/>
        </w:rPr>
        <w:t xml:space="preserve">Quelqu’un le prévient : « Ta mère et tes frères sont là dehors : ils veulent te voir. » </w:t>
      </w:r>
      <w:r w:rsidRPr="005E2D60">
        <w:rPr>
          <w:rFonts w:ascii="Tahoma" w:eastAsiaTheme="minorHAnsi" w:hAnsi="Tahoma" w:cs="Tahoma"/>
          <w:i/>
          <w:color w:val="FF0000"/>
          <w:position w:val="4"/>
          <w:sz w:val="24"/>
          <w:szCs w:val="24"/>
        </w:rPr>
        <w:t> </w:t>
      </w:r>
      <w:r w:rsidRPr="005E2D60">
        <w:rPr>
          <w:rFonts w:ascii="Tahoma" w:eastAsiaTheme="minorHAnsi" w:hAnsi="Tahoma" w:cs="Tahoma"/>
          <w:i/>
          <w:color w:val="000000"/>
          <w:sz w:val="24"/>
          <w:szCs w:val="24"/>
        </w:rPr>
        <w:t>Jésus répond : « Ma mère et mes frères sont ceux qui écoutent la Parole de Dieu et la mettent en pratique. » (</w:t>
      </w:r>
      <w:proofErr w:type="spellStart"/>
      <w:r w:rsidRPr="005E2D60">
        <w:rPr>
          <w:rFonts w:ascii="Tahoma" w:eastAsiaTheme="minorHAnsi" w:hAnsi="Tahoma" w:cs="Tahoma"/>
          <w:i/>
          <w:color w:val="000000"/>
          <w:sz w:val="24"/>
          <w:szCs w:val="24"/>
        </w:rPr>
        <w:t>Lc</w:t>
      </w:r>
      <w:proofErr w:type="spellEnd"/>
      <w:r w:rsidRPr="005E2D60">
        <w:rPr>
          <w:rFonts w:ascii="Tahoma" w:eastAsiaTheme="minorHAnsi" w:hAnsi="Tahoma" w:cs="Tahoma"/>
          <w:i/>
          <w:color w:val="000000"/>
          <w:sz w:val="24"/>
          <w:szCs w:val="24"/>
        </w:rPr>
        <w:t xml:space="preserve"> 8,21)</w:t>
      </w:r>
      <w:r w:rsidRPr="005E2D60">
        <w:rPr>
          <w:rFonts w:ascii="Tahoma" w:eastAsiaTheme="minorHAnsi" w:hAnsi="Tahoma" w:cs="Tahoma"/>
          <w:color w:val="000000"/>
          <w:sz w:val="24"/>
          <w:szCs w:val="24"/>
        </w:rPr>
        <w:t xml:space="preserve"> </w:t>
      </w:r>
      <w:r w:rsidRPr="005E2D60">
        <w:rPr>
          <w:rFonts w:ascii="Tahoma" w:eastAsiaTheme="minorHAnsi" w:hAnsi="Tahoma" w:cs="Tahoma"/>
          <w:i/>
          <w:color w:val="000000"/>
          <w:sz w:val="24"/>
          <w:szCs w:val="24"/>
        </w:rPr>
        <w:t>« Pendant que Jésus parlait ainsi, du milieu de la foule une femme éleva la voix et lui cria : « Heureuse celle qui t’a porté et qui t’a allaité ! » Lui aussitôt répondit : « Heureux plutôt, ceux qui entendent la Parole de Dieu et qui la gardent ! » (</w:t>
      </w:r>
      <w:proofErr w:type="spellStart"/>
      <w:r w:rsidRPr="005E2D60">
        <w:rPr>
          <w:rFonts w:ascii="Tahoma" w:eastAsiaTheme="minorHAnsi" w:hAnsi="Tahoma" w:cs="Tahoma"/>
          <w:i/>
          <w:color w:val="000000"/>
          <w:sz w:val="24"/>
          <w:szCs w:val="24"/>
        </w:rPr>
        <w:t>Lc</w:t>
      </w:r>
      <w:proofErr w:type="spellEnd"/>
      <w:r w:rsidRPr="005E2D60">
        <w:rPr>
          <w:rFonts w:ascii="Tahoma" w:eastAsiaTheme="minorHAnsi" w:hAnsi="Tahoma" w:cs="Tahoma"/>
          <w:i/>
          <w:color w:val="000000"/>
          <w:sz w:val="24"/>
          <w:szCs w:val="24"/>
        </w:rPr>
        <w:t xml:space="preserve"> 11,28)</w:t>
      </w:r>
      <w:r w:rsidRPr="005E2D60">
        <w:rPr>
          <w:rFonts w:ascii="Tahoma" w:eastAsiaTheme="minorHAnsi" w:hAnsi="Tahoma" w:cs="Tahoma"/>
          <w:color w:val="000000"/>
          <w:sz w:val="24"/>
          <w:szCs w:val="24"/>
        </w:rPr>
        <w:t xml:space="preserve"> Nous n’avons pas à mettre de côté la mère de Jésus. Qui d’entre nous, que nous soyons homme ou femme, désire que sa propre mère soit mise de côté ? Mais à l’inverse nous n’avons pas non plus à lui donner une importance plus grande que celle que lui donne son Fils Jésus-Christ. Jésus d’ailleurs sous-entend dans ces deux paroles de l’Evangile que sa propre mère est précisément celle qui </w:t>
      </w:r>
      <w:proofErr w:type="gramStart"/>
      <w:r w:rsidRPr="005E2D60">
        <w:rPr>
          <w:rFonts w:ascii="Tahoma" w:eastAsiaTheme="minorHAnsi" w:hAnsi="Tahoma" w:cs="Tahoma"/>
          <w:color w:val="000000"/>
          <w:sz w:val="24"/>
          <w:szCs w:val="24"/>
        </w:rPr>
        <w:t>a</w:t>
      </w:r>
      <w:proofErr w:type="gramEnd"/>
      <w:r w:rsidRPr="005E2D60">
        <w:rPr>
          <w:rFonts w:ascii="Tahoma" w:eastAsiaTheme="minorHAnsi" w:hAnsi="Tahoma" w:cs="Tahoma"/>
          <w:color w:val="000000"/>
          <w:sz w:val="24"/>
          <w:szCs w:val="24"/>
        </w:rPr>
        <w:t xml:space="preserve"> le mieux écouté la parole de Dieu. Marie a gardé cette Parole et l’a mise en pratique. De plus depuis que Marie a répondu « Oui » à l’ange de l’annonciation et jusqu’aux pieds de la croix, cette sainte Mère a été à l’écoute de son Fils-Dieu. </w:t>
      </w:r>
      <w:r w:rsidRPr="005E2D60">
        <w:rPr>
          <w:rFonts w:ascii="Tahoma" w:eastAsiaTheme="minorHAnsi" w:hAnsi="Tahoma" w:cs="Tahoma"/>
          <w:i/>
          <w:color w:val="000000"/>
          <w:sz w:val="24"/>
          <w:szCs w:val="24"/>
        </w:rPr>
        <w:t>« Marie dit alors : « Je suis la servante du Seigneur, qu’il m’arrive selon ta parole ! » » (</w:t>
      </w:r>
      <w:proofErr w:type="spellStart"/>
      <w:r w:rsidRPr="005E2D60">
        <w:rPr>
          <w:rFonts w:ascii="Tahoma" w:eastAsiaTheme="minorHAnsi" w:hAnsi="Tahoma" w:cs="Tahoma"/>
          <w:i/>
          <w:color w:val="000000"/>
          <w:sz w:val="24"/>
          <w:szCs w:val="24"/>
        </w:rPr>
        <w:t>Lc</w:t>
      </w:r>
      <w:proofErr w:type="spellEnd"/>
      <w:r w:rsidRPr="005E2D60">
        <w:rPr>
          <w:rFonts w:ascii="Tahoma" w:eastAsiaTheme="minorHAnsi" w:hAnsi="Tahoma" w:cs="Tahoma"/>
          <w:i/>
          <w:color w:val="000000"/>
          <w:sz w:val="24"/>
          <w:szCs w:val="24"/>
        </w:rPr>
        <w:t xml:space="preserve"> 1,38)</w:t>
      </w:r>
      <w:r w:rsidRPr="005E2D60">
        <w:rPr>
          <w:rFonts w:ascii="Times New Roman" w:eastAsiaTheme="minorHAnsi" w:hAnsi="Times New Roman" w:cs="Times New Roman"/>
          <w:color w:val="FF0000"/>
          <w:position w:val="4"/>
          <w:sz w:val="14"/>
          <w:szCs w:val="14"/>
        </w:rPr>
        <w:t xml:space="preserve">  </w:t>
      </w:r>
      <w:r w:rsidRPr="005E2D60">
        <w:rPr>
          <w:rFonts w:ascii="Tahoma" w:eastAsiaTheme="minorHAnsi" w:hAnsi="Tahoma" w:cs="Tahoma"/>
          <w:i/>
          <w:position w:val="4"/>
          <w:sz w:val="24"/>
          <w:szCs w:val="24"/>
        </w:rPr>
        <w:t>«</w:t>
      </w:r>
      <w:r w:rsidRPr="005E2D60">
        <w:rPr>
          <w:rFonts w:ascii="Times New Roman" w:eastAsiaTheme="minorHAnsi" w:hAnsi="Times New Roman" w:cs="Times New Roman"/>
          <w:color w:val="FF0000"/>
          <w:position w:val="4"/>
          <w:sz w:val="14"/>
          <w:szCs w:val="14"/>
        </w:rPr>
        <w:t> </w:t>
      </w:r>
      <w:r w:rsidRPr="005E2D60">
        <w:rPr>
          <w:rFonts w:ascii="Tahoma" w:eastAsiaTheme="minorHAnsi" w:hAnsi="Tahoma" w:cs="Tahoma"/>
          <w:i/>
          <w:color w:val="000000"/>
          <w:sz w:val="24"/>
          <w:szCs w:val="24"/>
        </w:rPr>
        <w:t>Mais sa mère dit aux servants : « Faites tout ce qu’il vous dira. » » (</w:t>
      </w:r>
      <w:proofErr w:type="spellStart"/>
      <w:r w:rsidRPr="005E2D60">
        <w:rPr>
          <w:rFonts w:ascii="Tahoma" w:eastAsiaTheme="minorHAnsi" w:hAnsi="Tahoma" w:cs="Tahoma"/>
          <w:i/>
          <w:color w:val="000000"/>
          <w:sz w:val="24"/>
          <w:szCs w:val="24"/>
        </w:rPr>
        <w:t>Jn</w:t>
      </w:r>
      <w:proofErr w:type="spellEnd"/>
      <w:r w:rsidRPr="005E2D60">
        <w:rPr>
          <w:rFonts w:ascii="Tahoma" w:eastAsiaTheme="minorHAnsi" w:hAnsi="Tahoma" w:cs="Tahoma"/>
          <w:i/>
          <w:color w:val="000000"/>
          <w:sz w:val="24"/>
          <w:szCs w:val="24"/>
        </w:rPr>
        <w:t xml:space="preserve"> 2,5) « Jésus vit sa Mère et auprès d’elle le disciple qu’il aimait. Il dit à sa Mère : « Femme, voici ton fils. » Ensuite il dit au disciple : « Voici ta mère. » (</w:t>
      </w:r>
      <w:proofErr w:type="spellStart"/>
      <w:r w:rsidRPr="005E2D60">
        <w:rPr>
          <w:rFonts w:ascii="Tahoma" w:eastAsiaTheme="minorHAnsi" w:hAnsi="Tahoma" w:cs="Tahoma"/>
          <w:i/>
          <w:color w:val="000000"/>
          <w:sz w:val="24"/>
          <w:szCs w:val="24"/>
        </w:rPr>
        <w:t>Jn</w:t>
      </w:r>
      <w:proofErr w:type="spellEnd"/>
      <w:r w:rsidRPr="005E2D60">
        <w:rPr>
          <w:rFonts w:ascii="Tahoma" w:eastAsiaTheme="minorHAnsi" w:hAnsi="Tahoma" w:cs="Tahoma"/>
          <w:i/>
          <w:color w:val="000000"/>
          <w:sz w:val="24"/>
          <w:szCs w:val="24"/>
        </w:rPr>
        <w:t xml:space="preserve"> 19,26-27) </w:t>
      </w:r>
      <w:r w:rsidRPr="005E2D60">
        <w:rPr>
          <w:rFonts w:ascii="Tahoma" w:eastAsiaTheme="minorHAnsi" w:hAnsi="Tahoma" w:cs="Tahoma"/>
          <w:color w:val="000000"/>
          <w:sz w:val="24"/>
          <w:szCs w:val="24"/>
        </w:rPr>
        <w:t>Rendons-grâce à Dieu pour l’incarnation du Verbe et pour la présence de sa mère auprès de Lui.</w:t>
      </w:r>
    </w:p>
    <w:p w:rsidR="005E2D60" w:rsidRPr="005E2D60" w:rsidRDefault="005E2D60" w:rsidP="005E2D60">
      <w:pPr>
        <w:spacing w:after="160" w:line="256" w:lineRule="auto"/>
        <w:jc w:val="right"/>
        <w:rPr>
          <w:rFonts w:ascii="Tahoma" w:eastAsiaTheme="minorHAnsi" w:hAnsi="Tahoma" w:cs="Tahoma"/>
          <w:color w:val="000000"/>
          <w:sz w:val="26"/>
          <w:szCs w:val="26"/>
        </w:rPr>
      </w:pPr>
      <w:r w:rsidRPr="005E2D60">
        <w:rPr>
          <w:rFonts w:ascii="Tahoma" w:eastAsiaTheme="minorHAnsi" w:hAnsi="Tahoma" w:cs="Tahoma"/>
          <w:i/>
          <w:color w:val="000000"/>
          <w:sz w:val="26"/>
          <w:szCs w:val="26"/>
        </w:rPr>
        <w:tab/>
      </w:r>
      <w:r w:rsidRPr="005E2D60">
        <w:rPr>
          <w:rFonts w:ascii="Tahoma" w:eastAsiaTheme="minorHAnsi" w:hAnsi="Tahoma" w:cs="Tahoma"/>
          <w:i/>
          <w:color w:val="000000"/>
          <w:sz w:val="26"/>
          <w:szCs w:val="26"/>
        </w:rPr>
        <w:tab/>
      </w:r>
      <w:r w:rsidRPr="005E2D60">
        <w:rPr>
          <w:rFonts w:ascii="Tahoma" w:eastAsiaTheme="minorHAnsi" w:hAnsi="Tahoma" w:cs="Tahoma"/>
          <w:i/>
          <w:color w:val="000000"/>
          <w:sz w:val="26"/>
          <w:szCs w:val="26"/>
        </w:rPr>
        <w:tab/>
      </w:r>
      <w:r w:rsidRPr="005E2D60">
        <w:rPr>
          <w:rFonts w:ascii="Tahoma" w:eastAsiaTheme="minorHAnsi" w:hAnsi="Tahoma" w:cs="Tahoma"/>
          <w:i/>
          <w:color w:val="000000"/>
          <w:sz w:val="26"/>
          <w:szCs w:val="26"/>
        </w:rPr>
        <w:tab/>
      </w:r>
      <w:r w:rsidRPr="005E2D60">
        <w:rPr>
          <w:rFonts w:ascii="Tahoma" w:eastAsiaTheme="minorHAnsi" w:hAnsi="Tahoma" w:cs="Tahoma"/>
          <w:i/>
          <w:color w:val="000000"/>
          <w:sz w:val="26"/>
          <w:szCs w:val="26"/>
        </w:rPr>
        <w:tab/>
      </w:r>
      <w:r w:rsidRPr="005E2D60">
        <w:rPr>
          <w:rFonts w:ascii="Tahoma" w:eastAsiaTheme="minorHAnsi" w:hAnsi="Tahoma" w:cs="Tahoma"/>
          <w:i/>
          <w:color w:val="000000"/>
          <w:sz w:val="26"/>
          <w:szCs w:val="26"/>
        </w:rPr>
        <w:tab/>
      </w:r>
      <w:r w:rsidRPr="005E2D60">
        <w:rPr>
          <w:rFonts w:ascii="Tahoma" w:eastAsiaTheme="minorHAnsi" w:hAnsi="Tahoma" w:cs="Tahoma"/>
          <w:i/>
          <w:color w:val="000000"/>
          <w:sz w:val="26"/>
          <w:szCs w:val="26"/>
        </w:rPr>
        <w:tab/>
      </w:r>
      <w:r w:rsidRPr="005E2D60">
        <w:rPr>
          <w:rFonts w:ascii="Tahoma" w:eastAsiaTheme="minorHAnsi" w:hAnsi="Tahoma" w:cs="Tahoma"/>
          <w:i/>
          <w:color w:val="000000"/>
          <w:sz w:val="26"/>
          <w:szCs w:val="26"/>
        </w:rPr>
        <w:tab/>
      </w:r>
      <w:r w:rsidRPr="005E2D60">
        <w:rPr>
          <w:rFonts w:ascii="Tahoma" w:eastAsiaTheme="minorHAnsi" w:hAnsi="Tahoma" w:cs="Tahoma"/>
          <w:color w:val="000000"/>
          <w:sz w:val="26"/>
          <w:szCs w:val="26"/>
        </w:rPr>
        <w:t>Père</w:t>
      </w:r>
      <w:r w:rsidRPr="005E2D60">
        <w:rPr>
          <w:rFonts w:ascii="Tahoma" w:eastAsiaTheme="minorHAnsi" w:hAnsi="Tahoma" w:cs="Tahoma"/>
          <w:i/>
          <w:color w:val="000000"/>
          <w:sz w:val="26"/>
          <w:szCs w:val="26"/>
        </w:rPr>
        <w:t xml:space="preserve"> </w:t>
      </w:r>
      <w:r w:rsidRPr="005E2D60">
        <w:rPr>
          <w:rFonts w:ascii="Tahoma" w:eastAsiaTheme="minorHAnsi" w:hAnsi="Tahoma" w:cs="Tahoma"/>
          <w:color w:val="000000"/>
          <w:sz w:val="26"/>
          <w:szCs w:val="26"/>
        </w:rPr>
        <w:t>Thierry-François</w:t>
      </w:r>
    </w:p>
    <w:p w:rsidR="005E2D60" w:rsidRPr="005E2D60" w:rsidRDefault="005E2D60" w:rsidP="005E2D60">
      <w:pPr>
        <w:spacing w:after="160" w:line="256" w:lineRule="auto"/>
        <w:rPr>
          <w:rFonts w:ascii="Tahoma" w:eastAsiaTheme="minorHAnsi" w:hAnsi="Tahoma" w:cs="Tahoma"/>
          <w:color w:val="000000"/>
          <w:sz w:val="26"/>
          <w:szCs w:val="26"/>
        </w:rPr>
      </w:pPr>
      <w:r w:rsidRPr="005E2D60">
        <w:rPr>
          <w:rFonts w:ascii="Tahoma" w:eastAsiaTheme="minorHAnsi" w:hAnsi="Tahoma" w:cs="Tahoma"/>
          <w:i/>
          <w:color w:val="000000"/>
          <w:sz w:val="26"/>
          <w:szCs w:val="26"/>
        </w:rPr>
        <w:t>Prochaine rencontre Fraternité :</w:t>
      </w:r>
      <w:r w:rsidRPr="005E2D60">
        <w:rPr>
          <w:rFonts w:ascii="Tahoma" w:eastAsiaTheme="minorHAnsi" w:hAnsi="Tahoma" w:cs="Tahoma"/>
          <w:color w:val="000000"/>
          <w:sz w:val="26"/>
          <w:szCs w:val="26"/>
        </w:rPr>
        <w:t xml:space="preserve"> dimanche 24 mars</w:t>
      </w:r>
      <w:bookmarkStart w:id="0" w:name="_GoBack"/>
      <w:bookmarkEnd w:id="0"/>
    </w:p>
    <w:sectPr w:rsidR="005E2D60" w:rsidRPr="005E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B126E"/>
    <w:rsid w:val="004C37EF"/>
    <w:rsid w:val="004F1EF5"/>
    <w:rsid w:val="00591A44"/>
    <w:rsid w:val="005A4956"/>
    <w:rsid w:val="005D2201"/>
    <w:rsid w:val="005E2D60"/>
    <w:rsid w:val="00656D1F"/>
    <w:rsid w:val="00657DB7"/>
    <w:rsid w:val="00676580"/>
    <w:rsid w:val="006A4916"/>
    <w:rsid w:val="006C3C94"/>
    <w:rsid w:val="00756C57"/>
    <w:rsid w:val="007611FB"/>
    <w:rsid w:val="007A7F36"/>
    <w:rsid w:val="007E4134"/>
    <w:rsid w:val="007F25FA"/>
    <w:rsid w:val="008176AC"/>
    <w:rsid w:val="00850490"/>
    <w:rsid w:val="00866FF6"/>
    <w:rsid w:val="008708D5"/>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95B82"/>
    <w:rsid w:val="00B01181"/>
    <w:rsid w:val="00B5656D"/>
    <w:rsid w:val="00B66A5B"/>
    <w:rsid w:val="00B83123"/>
    <w:rsid w:val="00B83607"/>
    <w:rsid w:val="00BC1603"/>
    <w:rsid w:val="00C60115"/>
    <w:rsid w:val="00CA0D7A"/>
    <w:rsid w:val="00CD4A57"/>
    <w:rsid w:val="00D552BE"/>
    <w:rsid w:val="00D70DD0"/>
    <w:rsid w:val="00DD4858"/>
    <w:rsid w:val="00DF7487"/>
    <w:rsid w:val="00E10D0C"/>
    <w:rsid w:val="00E21FAE"/>
    <w:rsid w:val="00E30A8E"/>
    <w:rsid w:val="00E43300"/>
    <w:rsid w:val="00E966C5"/>
    <w:rsid w:val="00EC04DE"/>
    <w:rsid w:val="00ED00B2"/>
    <w:rsid w:val="00ED7783"/>
    <w:rsid w:val="00EF1F22"/>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81</cp:revision>
  <cp:lastPrinted>2018-07-03T05:36:00Z</cp:lastPrinted>
  <dcterms:created xsi:type="dcterms:W3CDTF">2015-07-01T07:00:00Z</dcterms:created>
  <dcterms:modified xsi:type="dcterms:W3CDTF">2019-03-04T09:54:00Z</dcterms:modified>
</cp:coreProperties>
</file>